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1B3DDD" w14:paraId="63537ED5" w14:textId="77777777" w:rsidTr="001B3DDD">
        <w:tc>
          <w:tcPr>
            <w:tcW w:w="2122" w:type="dxa"/>
            <w:tcBorders>
              <w:right w:val="single" w:sz="4" w:space="0" w:color="auto"/>
            </w:tcBorders>
          </w:tcPr>
          <w:p w14:paraId="5D99BCDD" w14:textId="77777777" w:rsidR="001B3DDD" w:rsidRPr="001B3DDD" w:rsidRDefault="001B3DDD" w:rsidP="001B3DDD">
            <w:pPr>
              <w:spacing w:before="120" w:after="12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  <w:r w:rsidRPr="001B3DDD">
              <w:rPr>
                <w:rFonts w:ascii="Garamond" w:hAnsi="Garamond" w:cs="Times New Roman"/>
                <w:bCs/>
                <w:sz w:val="20"/>
                <w:szCs w:val="20"/>
              </w:rPr>
              <w:t>Prot. n. __________</w:t>
            </w:r>
          </w:p>
          <w:p w14:paraId="4E43B83B" w14:textId="3DC6F3D1" w:rsidR="001B3DDD" w:rsidRDefault="001B3DDD" w:rsidP="001B3DDD">
            <w:pPr>
              <w:spacing w:before="120" w:after="120" w:line="360" w:lineRule="auto"/>
              <w:jc w:val="both"/>
              <w:rPr>
                <w:rFonts w:ascii="Garamond" w:hAnsi="Garamond" w:cs="Times New Roman"/>
                <w:b/>
                <w:smallCaps/>
              </w:rPr>
            </w:pPr>
            <w:r w:rsidRPr="001B3DDD">
              <w:rPr>
                <w:rFonts w:ascii="Garamond" w:hAnsi="Garamond" w:cs="Times New Roman"/>
                <w:bCs/>
                <w:sz w:val="20"/>
                <w:szCs w:val="20"/>
              </w:rPr>
              <w:t>del ______________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D9801" w14:textId="3C53E556" w:rsidR="001B3DDD" w:rsidRPr="00256301" w:rsidRDefault="001B3DDD" w:rsidP="001B3DDD">
            <w:pPr>
              <w:jc w:val="right"/>
              <w:rPr>
                <w:rFonts w:ascii="Garamond" w:hAnsi="Garamond" w:cs="Times New Roman"/>
                <w:b/>
                <w:smallCaps/>
              </w:rPr>
            </w:pPr>
            <w:r w:rsidRPr="00256301">
              <w:rPr>
                <w:rFonts w:ascii="Garamond" w:hAnsi="Garamond" w:cs="Times New Roman"/>
                <w:b/>
                <w:smallCaps/>
              </w:rPr>
              <w:t>Spett.le Comune di Olzai</w:t>
            </w:r>
          </w:p>
          <w:p w14:paraId="29FD5C65" w14:textId="77777777" w:rsidR="001B3DDD" w:rsidRPr="00256301" w:rsidRDefault="001B3DDD" w:rsidP="001B3DDD">
            <w:pPr>
              <w:jc w:val="right"/>
              <w:rPr>
                <w:rFonts w:ascii="Garamond" w:hAnsi="Garamond" w:cs="Times New Roman"/>
                <w:b/>
                <w:smallCaps/>
              </w:rPr>
            </w:pPr>
            <w:r w:rsidRPr="00256301">
              <w:rPr>
                <w:rFonts w:ascii="Garamond" w:hAnsi="Garamond" w:cs="Times New Roman"/>
                <w:b/>
                <w:smallCaps/>
              </w:rPr>
              <w:t>All’Ufficio Servizi Sociali</w:t>
            </w:r>
          </w:p>
          <w:p w14:paraId="77CE5618" w14:textId="77777777" w:rsidR="001B3DDD" w:rsidRPr="00256301" w:rsidRDefault="001B3DDD" w:rsidP="001B3DDD">
            <w:pPr>
              <w:spacing w:before="120"/>
              <w:jc w:val="right"/>
              <w:rPr>
                <w:rFonts w:ascii="Garamond" w:hAnsi="Garamond" w:cs="Times New Roman"/>
                <w:b/>
              </w:rPr>
            </w:pPr>
            <w:r w:rsidRPr="00256301">
              <w:rPr>
                <w:rFonts w:ascii="Garamond" w:hAnsi="Garamond" w:cs="Times New Roman"/>
                <w:b/>
              </w:rPr>
              <w:t>Via Vittorio Emanuele n. 25</w:t>
            </w:r>
          </w:p>
          <w:p w14:paraId="16FF830E" w14:textId="55F224A8" w:rsidR="001B3DDD" w:rsidRDefault="001B3DDD" w:rsidP="001B3DDD">
            <w:pPr>
              <w:jc w:val="right"/>
              <w:rPr>
                <w:rFonts w:ascii="Garamond" w:hAnsi="Garamond" w:cs="Times New Roman"/>
                <w:b/>
                <w:smallCaps/>
              </w:rPr>
            </w:pPr>
            <w:r w:rsidRPr="00256301">
              <w:rPr>
                <w:rFonts w:ascii="Garamond" w:hAnsi="Garamond" w:cs="Times New Roman"/>
                <w:b/>
              </w:rPr>
              <w:t>0802</w:t>
            </w:r>
            <w:r w:rsidR="00EF4DEF">
              <w:rPr>
                <w:rFonts w:ascii="Garamond" w:hAnsi="Garamond" w:cs="Times New Roman"/>
                <w:b/>
              </w:rPr>
              <w:t>0 -</w:t>
            </w:r>
            <w:r w:rsidRPr="00256301">
              <w:rPr>
                <w:rFonts w:ascii="Garamond" w:hAnsi="Garamond" w:cs="Times New Roman"/>
                <w:b/>
              </w:rPr>
              <w:t xml:space="preserve"> </w:t>
            </w:r>
            <w:r w:rsidRPr="00256301">
              <w:rPr>
                <w:rFonts w:ascii="Garamond" w:hAnsi="Garamond" w:cs="Times New Roman"/>
                <w:b/>
                <w:smallCaps/>
              </w:rPr>
              <w:t>Olzai (Nu)</w:t>
            </w:r>
          </w:p>
        </w:tc>
      </w:tr>
    </w:tbl>
    <w:p w14:paraId="5D661DB2" w14:textId="77777777" w:rsidR="00DA4BFB" w:rsidRPr="00256301" w:rsidRDefault="00DA4BFB" w:rsidP="00DA4BFB">
      <w:pPr>
        <w:spacing w:after="0"/>
        <w:jc w:val="right"/>
        <w:rPr>
          <w:rFonts w:ascii="Garamond" w:hAnsi="Garamond" w:cs="Times New Roman"/>
          <w:b/>
          <w:smallCaps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256301" w14:paraId="3C6F9C69" w14:textId="77777777" w:rsidTr="00030DC0">
        <w:tc>
          <w:tcPr>
            <w:tcW w:w="9628" w:type="dxa"/>
            <w:shd w:val="clear" w:color="auto" w:fill="F2F2F2" w:themeFill="background1" w:themeFillShade="F2"/>
          </w:tcPr>
          <w:p w14:paraId="52677B7B" w14:textId="77777777" w:rsidR="00A74726" w:rsidRDefault="00256301" w:rsidP="00A7472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56301">
              <w:rPr>
                <w:rFonts w:ascii="Garamond" w:hAnsi="Garamond"/>
                <w:b/>
                <w:bCs/>
                <w:sz w:val="24"/>
                <w:szCs w:val="24"/>
              </w:rPr>
              <w:t>Misure urgenti di solidarietà alimentare</w:t>
            </w:r>
            <w:r w:rsidR="00A74726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256301">
              <w:rPr>
                <w:rFonts w:ascii="Garamond" w:hAnsi="Garamond"/>
                <w:b/>
                <w:bCs/>
                <w:sz w:val="24"/>
                <w:szCs w:val="24"/>
              </w:rPr>
              <w:t xml:space="preserve">e di sostegno alle famiglie </w:t>
            </w:r>
          </w:p>
          <w:p w14:paraId="7B252B51" w14:textId="77777777" w:rsidR="00A74726" w:rsidRDefault="00256301" w:rsidP="00A7472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56301">
              <w:rPr>
                <w:rFonts w:ascii="Garamond" w:hAnsi="Garamond"/>
                <w:b/>
                <w:bCs/>
                <w:sz w:val="24"/>
                <w:szCs w:val="24"/>
              </w:rPr>
              <w:t>per il pagamento dei canoni di locazione e delle utenze</w:t>
            </w:r>
            <w:r w:rsidR="00A74726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256301">
              <w:rPr>
                <w:rFonts w:ascii="Garamond" w:hAnsi="Garamond"/>
                <w:b/>
                <w:bCs/>
                <w:sz w:val="24"/>
                <w:szCs w:val="24"/>
              </w:rPr>
              <w:t xml:space="preserve">domestiche </w:t>
            </w:r>
          </w:p>
          <w:p w14:paraId="4EB62328" w14:textId="46475198" w:rsidR="00256301" w:rsidRDefault="00256301" w:rsidP="00A7472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56301">
              <w:rPr>
                <w:rFonts w:ascii="Garamond" w:hAnsi="Garamond"/>
                <w:b/>
                <w:bCs/>
                <w:sz w:val="24"/>
                <w:szCs w:val="24"/>
              </w:rPr>
              <w:t xml:space="preserve">D.L. 25 maggio 2021, n. 73 </w:t>
            </w:r>
            <w:r w:rsidR="00B539EB">
              <w:rPr>
                <w:rFonts w:ascii="Garamond" w:hAnsi="Garamond"/>
                <w:b/>
                <w:bCs/>
                <w:sz w:val="24"/>
                <w:szCs w:val="24"/>
              </w:rPr>
              <w:t>-</w:t>
            </w:r>
            <w:r w:rsidRPr="00256301">
              <w:rPr>
                <w:rFonts w:ascii="Garamond" w:hAnsi="Garamond"/>
                <w:b/>
                <w:bCs/>
                <w:sz w:val="24"/>
                <w:szCs w:val="24"/>
              </w:rPr>
              <w:t xml:space="preserve"> art. 53</w:t>
            </w:r>
          </w:p>
        </w:tc>
      </w:tr>
    </w:tbl>
    <w:p w14:paraId="26F1D067" w14:textId="3DA9DBA8" w:rsidR="00F5154C" w:rsidRPr="00256301" w:rsidRDefault="00F5154C" w:rsidP="003157E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78A1CDED" w14:textId="3F8D669E" w:rsidR="00445983" w:rsidRPr="00445983" w:rsidRDefault="00445983" w:rsidP="0044598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mallCaps/>
          <w:color w:val="000000"/>
          <w:sz w:val="28"/>
          <w:szCs w:val="28"/>
        </w:rPr>
      </w:pPr>
      <w:r w:rsidRPr="00256301">
        <w:rPr>
          <w:rFonts w:ascii="Garamond" w:hAnsi="Garamond" w:cs="Times New Roman"/>
          <w:b/>
          <w:bCs/>
          <w:smallCaps/>
          <w:color w:val="000000"/>
          <w:sz w:val="28"/>
          <w:szCs w:val="28"/>
        </w:rPr>
        <w:t>domanda di ammissione</w:t>
      </w:r>
    </w:p>
    <w:p w14:paraId="08A207E0" w14:textId="7CA9D6C7" w:rsidR="00445983" w:rsidRPr="00256301" w:rsidRDefault="00445983" w:rsidP="00445983">
      <w:pPr>
        <w:rPr>
          <w:rFonts w:ascii="Garamond" w:hAnsi="Garamond"/>
          <w:b/>
          <w:bCs/>
          <w:sz w:val="16"/>
          <w:szCs w:val="16"/>
        </w:rPr>
      </w:pPr>
      <w:r w:rsidRPr="00256301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0A3F0114" w14:textId="0DEC94CB" w:rsidR="00001608" w:rsidRPr="00256301" w:rsidRDefault="009E3C95" w:rsidP="00001608">
      <w:pPr>
        <w:spacing w:line="360" w:lineRule="auto"/>
        <w:jc w:val="both"/>
        <w:rPr>
          <w:rFonts w:ascii="Garamond" w:hAnsi="Garamond"/>
        </w:rPr>
      </w:pPr>
      <w:r w:rsidRPr="00256301">
        <w:rPr>
          <w:rFonts w:ascii="Garamond" w:hAnsi="Garamond"/>
        </w:rPr>
        <w:t>II/la sottoscritto/a _________________</w:t>
      </w:r>
      <w:r w:rsidR="00676B35" w:rsidRPr="00256301">
        <w:rPr>
          <w:rFonts w:ascii="Garamond" w:hAnsi="Garamond"/>
        </w:rPr>
        <w:t>__</w:t>
      </w:r>
      <w:r w:rsidRPr="00256301">
        <w:rPr>
          <w:rFonts w:ascii="Garamond" w:hAnsi="Garamond"/>
        </w:rPr>
        <w:t>___</w:t>
      </w:r>
      <w:r w:rsidR="00001608" w:rsidRPr="00256301">
        <w:rPr>
          <w:rFonts w:ascii="Garamond" w:hAnsi="Garamond"/>
        </w:rPr>
        <w:t>____________________________________</w:t>
      </w:r>
      <w:r w:rsidRPr="00256301">
        <w:rPr>
          <w:rFonts w:ascii="Garamond" w:hAnsi="Garamond"/>
        </w:rPr>
        <w:t>__</w:t>
      </w:r>
      <w:r w:rsidR="00676B35" w:rsidRPr="00256301">
        <w:rPr>
          <w:rFonts w:ascii="Garamond" w:hAnsi="Garamond"/>
        </w:rPr>
        <w:t>_</w:t>
      </w:r>
      <w:r w:rsidRPr="00256301">
        <w:rPr>
          <w:rFonts w:ascii="Garamond" w:hAnsi="Garamond"/>
        </w:rPr>
        <w:t>_____</w:t>
      </w:r>
      <w:r w:rsidR="00001608" w:rsidRPr="00256301">
        <w:rPr>
          <w:rFonts w:ascii="Garamond" w:hAnsi="Garamond"/>
        </w:rPr>
        <w:t>____</w:t>
      </w:r>
      <w:r w:rsidRPr="00256301">
        <w:rPr>
          <w:rFonts w:ascii="Garamond" w:hAnsi="Garamond"/>
        </w:rPr>
        <w:t xml:space="preserve">, nato/a </w:t>
      </w:r>
      <w:proofErr w:type="spellStart"/>
      <w:r w:rsidRPr="00256301">
        <w:rPr>
          <w:rFonts w:ascii="Garamond" w:hAnsi="Garamond"/>
        </w:rPr>
        <w:t>a</w:t>
      </w:r>
      <w:proofErr w:type="spellEnd"/>
      <w:r w:rsidRPr="00256301">
        <w:rPr>
          <w:rFonts w:ascii="Garamond" w:hAnsi="Garamond"/>
        </w:rPr>
        <w:t xml:space="preserve"> _______________</w:t>
      </w:r>
      <w:r w:rsidR="00280672" w:rsidRPr="00256301">
        <w:rPr>
          <w:rFonts w:ascii="Garamond" w:hAnsi="Garamond"/>
        </w:rPr>
        <w:t>_</w:t>
      </w:r>
      <w:r w:rsidRPr="00256301">
        <w:rPr>
          <w:rFonts w:ascii="Garamond" w:hAnsi="Garamond"/>
        </w:rPr>
        <w:t>____</w:t>
      </w:r>
      <w:r w:rsidR="00001608" w:rsidRPr="00256301">
        <w:rPr>
          <w:rFonts w:ascii="Garamond" w:hAnsi="Garamond"/>
        </w:rPr>
        <w:t xml:space="preserve"> Pr</w:t>
      </w:r>
      <w:r w:rsidRPr="00256301">
        <w:rPr>
          <w:rFonts w:ascii="Garamond" w:hAnsi="Garamond"/>
        </w:rPr>
        <w:t>ov</w:t>
      </w:r>
      <w:r w:rsidR="00001608" w:rsidRPr="00256301">
        <w:rPr>
          <w:rFonts w:ascii="Garamond" w:hAnsi="Garamond"/>
        </w:rPr>
        <w:t>.</w:t>
      </w:r>
      <w:r w:rsidR="00676B35" w:rsidRPr="00256301">
        <w:rPr>
          <w:rFonts w:ascii="Garamond" w:hAnsi="Garamond"/>
        </w:rPr>
        <w:t xml:space="preserve"> </w:t>
      </w:r>
      <w:r w:rsidRPr="00256301">
        <w:rPr>
          <w:rFonts w:ascii="Garamond" w:hAnsi="Garamond"/>
        </w:rPr>
        <w:t>_____ il</w:t>
      </w:r>
      <w:r w:rsidR="00001608" w:rsidRPr="00256301">
        <w:rPr>
          <w:rFonts w:ascii="Garamond" w:hAnsi="Garamond"/>
        </w:rPr>
        <w:t xml:space="preserve"> </w:t>
      </w:r>
      <w:r w:rsidRPr="00256301">
        <w:rPr>
          <w:rFonts w:ascii="Garamond" w:hAnsi="Garamond"/>
        </w:rPr>
        <w:t>____</w:t>
      </w:r>
      <w:r w:rsidR="00676B35" w:rsidRPr="00256301">
        <w:rPr>
          <w:rFonts w:ascii="Garamond" w:hAnsi="Garamond"/>
        </w:rPr>
        <w:t>_</w:t>
      </w:r>
      <w:r w:rsidRPr="00256301">
        <w:rPr>
          <w:rFonts w:ascii="Garamond" w:hAnsi="Garamond"/>
        </w:rPr>
        <w:t xml:space="preserve">___________ </w:t>
      </w:r>
      <w:r w:rsidR="00AC4CCE">
        <w:rPr>
          <w:rFonts w:ascii="Garamond" w:hAnsi="Garamond"/>
        </w:rPr>
        <w:t>C.F.</w:t>
      </w:r>
      <w:r w:rsidR="00001608" w:rsidRPr="00256301">
        <w:rPr>
          <w:rFonts w:ascii="Garamond" w:hAnsi="Garamond"/>
        </w:rPr>
        <w:t xml:space="preserve"> </w:t>
      </w:r>
      <w:r w:rsidR="00AC4CCE">
        <w:rPr>
          <w:rFonts w:ascii="Garamond" w:hAnsi="Garamond"/>
        </w:rPr>
        <w:t>_______</w:t>
      </w:r>
      <w:r w:rsidR="00001608" w:rsidRPr="00256301">
        <w:rPr>
          <w:rFonts w:ascii="Garamond" w:hAnsi="Garamond"/>
        </w:rPr>
        <w:t>______________________</w:t>
      </w:r>
    </w:p>
    <w:p w14:paraId="70213BD9" w14:textId="39121A32" w:rsidR="004048D3" w:rsidRPr="00001608" w:rsidRDefault="009E3C95" w:rsidP="00F722BA">
      <w:pPr>
        <w:spacing w:after="0" w:line="360" w:lineRule="auto"/>
        <w:jc w:val="both"/>
        <w:rPr>
          <w:rFonts w:ascii="Garamond" w:hAnsi="Garamond"/>
        </w:rPr>
      </w:pPr>
      <w:r w:rsidRPr="00001608">
        <w:rPr>
          <w:rFonts w:ascii="Garamond" w:hAnsi="Garamond"/>
        </w:rPr>
        <w:t>residente nel Comune di O</w:t>
      </w:r>
      <w:r w:rsidR="0015211D">
        <w:rPr>
          <w:rFonts w:ascii="Garamond" w:hAnsi="Garamond"/>
        </w:rPr>
        <w:t xml:space="preserve">lzai </w:t>
      </w:r>
      <w:r w:rsidRPr="00001608">
        <w:rPr>
          <w:rFonts w:ascii="Garamond" w:hAnsi="Garamond"/>
        </w:rPr>
        <w:t>(Nu)</w:t>
      </w:r>
      <w:r w:rsidR="0015211D">
        <w:rPr>
          <w:rFonts w:ascii="Garamond" w:hAnsi="Garamond"/>
        </w:rPr>
        <w:t xml:space="preserve"> – V</w:t>
      </w:r>
      <w:r w:rsidRPr="00001608">
        <w:rPr>
          <w:rFonts w:ascii="Garamond" w:hAnsi="Garamond"/>
        </w:rPr>
        <w:t>ia</w:t>
      </w:r>
      <w:r w:rsidR="0015211D">
        <w:rPr>
          <w:rFonts w:ascii="Garamond" w:hAnsi="Garamond"/>
        </w:rPr>
        <w:t>/</w:t>
      </w:r>
      <w:proofErr w:type="spellStart"/>
      <w:r w:rsidR="0015211D">
        <w:rPr>
          <w:rFonts w:ascii="Garamond" w:hAnsi="Garamond"/>
        </w:rPr>
        <w:t>Loc</w:t>
      </w:r>
      <w:proofErr w:type="spellEnd"/>
      <w:r w:rsidR="0015211D">
        <w:rPr>
          <w:rFonts w:ascii="Garamond" w:hAnsi="Garamond"/>
        </w:rPr>
        <w:t>. ________</w:t>
      </w:r>
      <w:r w:rsidRPr="00001608">
        <w:rPr>
          <w:rFonts w:ascii="Garamond" w:hAnsi="Garamond"/>
        </w:rPr>
        <w:t>_________________</w:t>
      </w:r>
      <w:r w:rsidR="00676B35" w:rsidRPr="00001608">
        <w:rPr>
          <w:rFonts w:ascii="Garamond" w:hAnsi="Garamond"/>
        </w:rPr>
        <w:t>__</w:t>
      </w:r>
      <w:r w:rsidRPr="00001608">
        <w:rPr>
          <w:rFonts w:ascii="Garamond" w:hAnsi="Garamond"/>
        </w:rPr>
        <w:t>___________</w:t>
      </w:r>
      <w:r w:rsidR="00280672" w:rsidRPr="00001608">
        <w:rPr>
          <w:rFonts w:ascii="Garamond" w:hAnsi="Garamond"/>
        </w:rPr>
        <w:t>___</w:t>
      </w:r>
      <w:r w:rsidRPr="00001608">
        <w:rPr>
          <w:rFonts w:ascii="Garamond" w:hAnsi="Garamond"/>
        </w:rPr>
        <w:t xml:space="preserve">____ n. </w:t>
      </w:r>
      <w:r w:rsidR="00676B35" w:rsidRPr="00001608">
        <w:rPr>
          <w:rFonts w:ascii="Garamond" w:hAnsi="Garamond"/>
        </w:rPr>
        <w:t>___</w:t>
      </w:r>
      <w:r w:rsidR="0015211D">
        <w:rPr>
          <w:rFonts w:ascii="Garamond" w:hAnsi="Garamond"/>
        </w:rPr>
        <w:t>_</w:t>
      </w:r>
      <w:r w:rsidR="00676B35" w:rsidRPr="00001608">
        <w:rPr>
          <w:rFonts w:ascii="Garamond" w:hAnsi="Garamond"/>
        </w:rPr>
        <w:t xml:space="preserve"> Telefono _____________</w:t>
      </w:r>
      <w:r w:rsidRPr="00001608">
        <w:rPr>
          <w:rFonts w:ascii="Garamond" w:hAnsi="Garamond"/>
        </w:rPr>
        <w:t>_</w:t>
      </w:r>
      <w:r w:rsidR="00280672" w:rsidRPr="00001608">
        <w:rPr>
          <w:rFonts w:ascii="Garamond" w:hAnsi="Garamond"/>
        </w:rPr>
        <w:t>_</w:t>
      </w:r>
      <w:r w:rsidR="00001608">
        <w:rPr>
          <w:rFonts w:ascii="Garamond" w:hAnsi="Garamond"/>
        </w:rPr>
        <w:t>__</w:t>
      </w:r>
      <w:r w:rsidR="00280672" w:rsidRPr="00001608">
        <w:rPr>
          <w:rFonts w:ascii="Garamond" w:hAnsi="Garamond"/>
        </w:rPr>
        <w:t>__</w:t>
      </w:r>
      <w:r w:rsidR="0015211D">
        <w:rPr>
          <w:rFonts w:ascii="Garamond" w:hAnsi="Garamond"/>
        </w:rPr>
        <w:t xml:space="preserve"> - </w:t>
      </w:r>
      <w:r w:rsidR="00280672" w:rsidRPr="00001608">
        <w:rPr>
          <w:rFonts w:ascii="Garamond" w:hAnsi="Garamond"/>
        </w:rPr>
        <w:t>Cell. ________</w:t>
      </w:r>
      <w:r w:rsidR="00676B35" w:rsidRPr="00001608">
        <w:rPr>
          <w:rFonts w:ascii="Garamond" w:hAnsi="Garamond"/>
        </w:rPr>
        <w:t>___</w:t>
      </w:r>
      <w:r w:rsidR="00280672" w:rsidRPr="00001608">
        <w:rPr>
          <w:rFonts w:ascii="Garamond" w:hAnsi="Garamond"/>
        </w:rPr>
        <w:t>_______________</w:t>
      </w:r>
      <w:r w:rsidR="00B539EB">
        <w:rPr>
          <w:rFonts w:ascii="Garamond" w:hAnsi="Garamond"/>
        </w:rPr>
        <w:t xml:space="preserve"> </w:t>
      </w:r>
      <w:r w:rsidRPr="00001608">
        <w:rPr>
          <w:rFonts w:ascii="Garamond" w:hAnsi="Garamond"/>
        </w:rPr>
        <w:t>email</w:t>
      </w:r>
      <w:r w:rsidR="0015211D">
        <w:rPr>
          <w:rFonts w:ascii="Garamond" w:hAnsi="Garamond"/>
        </w:rPr>
        <w:t xml:space="preserve"> </w:t>
      </w:r>
      <w:r w:rsidRPr="00001608">
        <w:rPr>
          <w:rFonts w:ascii="Garamond" w:hAnsi="Garamond"/>
        </w:rPr>
        <w:t>____</w:t>
      </w:r>
      <w:r w:rsidR="00676B35" w:rsidRPr="00001608">
        <w:rPr>
          <w:rFonts w:ascii="Garamond" w:hAnsi="Garamond"/>
        </w:rPr>
        <w:t>___</w:t>
      </w:r>
      <w:r w:rsidRPr="00001608">
        <w:rPr>
          <w:rFonts w:ascii="Garamond" w:hAnsi="Garamond"/>
        </w:rPr>
        <w:t>__________________</w:t>
      </w:r>
    </w:p>
    <w:p w14:paraId="028540A3" w14:textId="0671E090" w:rsidR="00D8518C" w:rsidRPr="00D8518C" w:rsidRDefault="00280672" w:rsidP="00F722BA">
      <w:pPr>
        <w:spacing w:after="0" w:line="360" w:lineRule="auto"/>
        <w:jc w:val="center"/>
        <w:rPr>
          <w:rFonts w:ascii="Garamond" w:hAnsi="Garamond"/>
        </w:rPr>
      </w:pPr>
      <w:r w:rsidRPr="00D8518C">
        <w:rPr>
          <w:rFonts w:ascii="Garamond" w:hAnsi="Garamond"/>
          <w:b/>
          <w:bCs/>
        </w:rPr>
        <w:t>CHIEDE</w:t>
      </w:r>
    </w:p>
    <w:p w14:paraId="056B4296" w14:textId="6D07BE7E" w:rsidR="00445983" w:rsidRPr="00445983" w:rsidRDefault="00445983" w:rsidP="0044598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445983">
        <w:rPr>
          <w:rFonts w:ascii="Garamond" w:hAnsi="Garamond"/>
        </w:rPr>
        <w:t xml:space="preserve">di essere ammesso alle misure di sostegno </w:t>
      </w:r>
      <w:r w:rsidR="001B3DDD">
        <w:rPr>
          <w:rFonts w:ascii="Garamond" w:hAnsi="Garamond"/>
        </w:rPr>
        <w:t xml:space="preserve">ai sensi del </w:t>
      </w:r>
      <w:r>
        <w:rPr>
          <w:rFonts w:ascii="Garamond" w:hAnsi="Garamond"/>
        </w:rPr>
        <w:t>D.L.</w:t>
      </w:r>
      <w:r w:rsidRPr="0044598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n. </w:t>
      </w:r>
      <w:r w:rsidRPr="00445983">
        <w:rPr>
          <w:rFonts w:ascii="Garamond" w:hAnsi="Garamond"/>
        </w:rPr>
        <w:t>73</w:t>
      </w:r>
      <w:r>
        <w:rPr>
          <w:rFonts w:ascii="Garamond" w:hAnsi="Garamond"/>
        </w:rPr>
        <w:t xml:space="preserve"> del 2</w:t>
      </w:r>
      <w:r w:rsidRPr="00D442B8">
        <w:rPr>
          <w:rFonts w:ascii="Garamond" w:hAnsi="Garamond"/>
        </w:rPr>
        <w:t>5 maggio 2021</w:t>
      </w:r>
      <w:r w:rsidRPr="00445983">
        <w:rPr>
          <w:rFonts w:ascii="Garamond" w:hAnsi="Garamond"/>
        </w:rPr>
        <w:t xml:space="preserve"> convertito in </w:t>
      </w:r>
      <w:r>
        <w:rPr>
          <w:rFonts w:ascii="Garamond" w:hAnsi="Garamond"/>
        </w:rPr>
        <w:t>L</w:t>
      </w:r>
      <w:r w:rsidRPr="00445983">
        <w:rPr>
          <w:rFonts w:ascii="Garamond" w:hAnsi="Garamond"/>
        </w:rPr>
        <w:t xml:space="preserve">egge </w:t>
      </w:r>
      <w:r w:rsidR="009C71D1" w:rsidRPr="007E67ED">
        <w:rPr>
          <w:rFonts w:ascii="Garamond" w:hAnsi="Garamond"/>
        </w:rPr>
        <w:t>23</w:t>
      </w:r>
      <w:r w:rsidR="009C71D1">
        <w:rPr>
          <w:rFonts w:ascii="Garamond" w:hAnsi="Garamond"/>
        </w:rPr>
        <w:t xml:space="preserve"> luglio </w:t>
      </w:r>
      <w:r w:rsidR="009C71D1" w:rsidRPr="007E67ED">
        <w:rPr>
          <w:rFonts w:ascii="Garamond" w:hAnsi="Garamond"/>
        </w:rPr>
        <w:t>2021 n.</w:t>
      </w:r>
      <w:r w:rsidR="009C71D1">
        <w:rPr>
          <w:rFonts w:ascii="Garamond" w:hAnsi="Garamond"/>
        </w:rPr>
        <w:t xml:space="preserve"> </w:t>
      </w:r>
      <w:r w:rsidR="009C71D1" w:rsidRPr="007E67ED">
        <w:rPr>
          <w:rFonts w:ascii="Garamond" w:hAnsi="Garamond"/>
        </w:rPr>
        <w:t>106</w:t>
      </w:r>
      <w:r w:rsidRPr="00445983">
        <w:rPr>
          <w:rFonts w:ascii="Garamond" w:hAnsi="Garamond"/>
        </w:rPr>
        <w:t xml:space="preserve">. </w:t>
      </w:r>
    </w:p>
    <w:p w14:paraId="51C18CEA" w14:textId="77777777" w:rsidR="009C71D1" w:rsidRPr="0003065B" w:rsidRDefault="00445983" w:rsidP="00030DC0">
      <w:pPr>
        <w:spacing w:after="120"/>
        <w:jc w:val="both"/>
        <w:rPr>
          <w:rFonts w:ascii="Garamond" w:hAnsi="Garamond"/>
        </w:rPr>
      </w:pPr>
      <w:r w:rsidRPr="00445983">
        <w:rPr>
          <w:rFonts w:ascii="Garamond" w:hAnsi="Garamond"/>
        </w:rPr>
        <w:t xml:space="preserve">A tal fine, sotto la propria responsabilità e </w:t>
      </w:r>
      <w:r w:rsidR="009C71D1">
        <w:rPr>
          <w:rFonts w:ascii="Garamond" w:hAnsi="Garamond"/>
        </w:rPr>
        <w:t>c</w:t>
      </w:r>
      <w:r w:rsidR="009C71D1" w:rsidRPr="00001608">
        <w:rPr>
          <w:rFonts w:ascii="Garamond" w:hAnsi="Garamond"/>
        </w:rPr>
        <w:t xml:space="preserve">onsapevole che in caso di dichiarazione mendace sarà punito ai sensi del Codice Penale secondo quanto prescritto dall'art. 76 del succitato D.P.R. </w:t>
      </w:r>
      <w:r w:rsidR="009C71D1">
        <w:rPr>
          <w:rFonts w:ascii="Garamond" w:hAnsi="Garamond"/>
        </w:rPr>
        <w:t xml:space="preserve">n. </w:t>
      </w:r>
      <w:r w:rsidR="009C71D1" w:rsidRPr="00001608">
        <w:rPr>
          <w:rFonts w:ascii="Garamond" w:hAnsi="Garamond"/>
        </w:rPr>
        <w:t xml:space="preserve">445/2000 e che, inoltre, qualora dal controllo effettuato emerga la non veridicità del contenuto di taluna delle dichiarazioni rese, decadrà dai benefici conseguenti al provvedimento eventualmente </w:t>
      </w:r>
      <w:r w:rsidR="009C71D1" w:rsidRPr="0003065B">
        <w:rPr>
          <w:rFonts w:ascii="Garamond" w:hAnsi="Garamond"/>
        </w:rPr>
        <w:t>emanato sulla base della dichiarazione non veritiera (art. 75 D.P.R. n. 445/2000).</w:t>
      </w:r>
    </w:p>
    <w:p w14:paraId="77BFC39A" w14:textId="5E3F0AC6" w:rsidR="00445983" w:rsidRPr="009C71D1" w:rsidRDefault="00445983" w:rsidP="0091353C">
      <w:pPr>
        <w:spacing w:after="80" w:line="360" w:lineRule="auto"/>
        <w:jc w:val="center"/>
        <w:rPr>
          <w:rFonts w:ascii="Garamond" w:hAnsi="Garamond"/>
          <w:b/>
          <w:bCs/>
        </w:rPr>
      </w:pPr>
      <w:r w:rsidRPr="009C71D1">
        <w:rPr>
          <w:rFonts w:ascii="Garamond" w:hAnsi="Garamond"/>
          <w:b/>
          <w:bCs/>
        </w:rPr>
        <w:t>DICHIARA ED AUTOCERTIFICA PER L’INTERO NUCLEO FAMILIARE</w:t>
      </w:r>
    </w:p>
    <w:p w14:paraId="15C0B54A" w14:textId="6B5D5B4D" w:rsidR="00E45852" w:rsidRPr="00E45852" w:rsidRDefault="00F722BA" w:rsidP="00F722BA">
      <w:pPr>
        <w:pStyle w:val="Paragrafoelenco"/>
        <w:numPr>
          <w:ilvl w:val="0"/>
          <w:numId w:val="9"/>
        </w:numPr>
        <w:spacing w:after="120"/>
        <w:ind w:left="284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</w:t>
      </w:r>
      <w:r w:rsidR="00E45852" w:rsidRPr="00E45852">
        <w:rPr>
          <w:rFonts w:ascii="Garamond" w:hAnsi="Garamond"/>
        </w:rPr>
        <w:t>cittadino italiano</w:t>
      </w:r>
      <w:r w:rsidR="00E45852">
        <w:rPr>
          <w:rFonts w:ascii="Garamond" w:hAnsi="Garamond"/>
        </w:rPr>
        <w:t>;</w:t>
      </w:r>
      <w:r w:rsidR="00E45852" w:rsidRPr="00E45852">
        <w:rPr>
          <w:rFonts w:ascii="Garamond" w:hAnsi="Garamond"/>
        </w:rPr>
        <w:t xml:space="preserve">        </w:t>
      </w:r>
    </w:p>
    <w:p w14:paraId="1CF7A4D6" w14:textId="25134C75" w:rsidR="00E45852" w:rsidRPr="00E45852" w:rsidRDefault="00F722BA" w:rsidP="00F722BA">
      <w:pPr>
        <w:pStyle w:val="Paragrafoelenco"/>
        <w:numPr>
          <w:ilvl w:val="0"/>
          <w:numId w:val="9"/>
        </w:numPr>
        <w:spacing w:after="120"/>
        <w:ind w:left="284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</w:t>
      </w:r>
      <w:r w:rsidR="00E45852" w:rsidRPr="00E45852">
        <w:rPr>
          <w:rFonts w:ascii="Garamond" w:hAnsi="Garamond"/>
        </w:rPr>
        <w:t>cittadino comunitario</w:t>
      </w:r>
      <w:r w:rsidR="00E45852">
        <w:rPr>
          <w:rFonts w:ascii="Garamond" w:hAnsi="Garamond"/>
        </w:rPr>
        <w:t>;</w:t>
      </w:r>
    </w:p>
    <w:p w14:paraId="1412A43C" w14:textId="77777777" w:rsidR="00F722BA" w:rsidRDefault="00F722BA" w:rsidP="00F722BA">
      <w:pPr>
        <w:pStyle w:val="Paragrafoelenco"/>
        <w:numPr>
          <w:ilvl w:val="0"/>
          <w:numId w:val="9"/>
        </w:numPr>
        <w:spacing w:after="120"/>
        <w:ind w:left="284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</w:t>
      </w:r>
      <w:r w:rsidR="00E45852" w:rsidRPr="00E45852">
        <w:rPr>
          <w:rFonts w:ascii="Garamond" w:hAnsi="Garamond"/>
        </w:rPr>
        <w:t xml:space="preserve">cittadino extracomunitario titolare di regolare permesso di soggiorno in corso di validità (allegare documento di identità e </w:t>
      </w:r>
      <w:bookmarkStart w:id="0" w:name="_Hlk88726953"/>
      <w:r w:rsidR="00E45852" w:rsidRPr="00E45852">
        <w:rPr>
          <w:rFonts w:ascii="Garamond" w:hAnsi="Garamond"/>
        </w:rPr>
        <w:t>regolare permesso di soggiorno</w:t>
      </w:r>
      <w:bookmarkEnd w:id="0"/>
      <w:r w:rsidR="00E45852" w:rsidRPr="00E45852">
        <w:rPr>
          <w:rFonts w:ascii="Garamond" w:hAnsi="Garamond"/>
        </w:rPr>
        <w:t>)</w:t>
      </w:r>
      <w:r w:rsidR="00E45852">
        <w:rPr>
          <w:rFonts w:ascii="Garamond" w:hAnsi="Garamond"/>
        </w:rPr>
        <w:t>;</w:t>
      </w:r>
    </w:p>
    <w:p w14:paraId="5133B06E" w14:textId="5F10C49D" w:rsidR="00F722BA" w:rsidRDefault="00E45852" w:rsidP="00F722BA">
      <w:pPr>
        <w:pStyle w:val="Paragrafoelenco"/>
        <w:numPr>
          <w:ilvl w:val="0"/>
          <w:numId w:val="9"/>
        </w:numPr>
        <w:spacing w:after="120"/>
        <w:ind w:left="284" w:hanging="283"/>
        <w:jc w:val="both"/>
        <w:rPr>
          <w:rFonts w:ascii="Garamond" w:hAnsi="Garamond"/>
        </w:rPr>
      </w:pPr>
      <w:r w:rsidRPr="00F722BA">
        <w:rPr>
          <w:rFonts w:ascii="Garamond" w:hAnsi="Garamond"/>
        </w:rPr>
        <w:t xml:space="preserve">che il proprio nucleo </w:t>
      </w:r>
      <w:r w:rsidR="00AC4CCE">
        <w:rPr>
          <w:rFonts w:ascii="Garamond" w:hAnsi="Garamond"/>
        </w:rPr>
        <w:t xml:space="preserve">familiare </w:t>
      </w:r>
      <w:r w:rsidRPr="00F722BA">
        <w:rPr>
          <w:rFonts w:ascii="Garamond" w:hAnsi="Garamond"/>
        </w:rPr>
        <w:t xml:space="preserve">è in possesso di un ISEE in corso di validità il cui valore è pari a € </w:t>
      </w:r>
      <w:r w:rsidR="00AC4CCE">
        <w:rPr>
          <w:rFonts w:ascii="Garamond" w:hAnsi="Garamond"/>
        </w:rPr>
        <w:t>_____________</w:t>
      </w:r>
      <w:r w:rsidRPr="00F722BA">
        <w:rPr>
          <w:rFonts w:ascii="Garamond" w:hAnsi="Garamond"/>
        </w:rPr>
        <w:t>____________;</w:t>
      </w:r>
    </w:p>
    <w:p w14:paraId="3FDFF66A" w14:textId="5AC7AB5B" w:rsidR="00E45852" w:rsidRPr="00F722BA" w:rsidRDefault="00E45852" w:rsidP="00F722BA">
      <w:pPr>
        <w:pStyle w:val="Paragrafoelenco"/>
        <w:numPr>
          <w:ilvl w:val="0"/>
          <w:numId w:val="9"/>
        </w:numPr>
        <w:spacing w:after="120"/>
        <w:ind w:left="284" w:hanging="283"/>
        <w:jc w:val="both"/>
        <w:rPr>
          <w:rFonts w:ascii="Garamond" w:hAnsi="Garamond"/>
        </w:rPr>
      </w:pPr>
      <w:r w:rsidRPr="00F722BA">
        <w:rPr>
          <w:rFonts w:ascii="Garamond" w:hAnsi="Garamond"/>
        </w:rPr>
        <w:t>che il proprio patrimonio mobiliare, come risultante dalla dichiarazione ISEE in corso di validità, è pari a € __________________</w:t>
      </w:r>
      <w:r w:rsidR="00AC4CCE">
        <w:rPr>
          <w:rFonts w:ascii="Garamond" w:hAnsi="Garamond"/>
        </w:rPr>
        <w:t>______</w:t>
      </w:r>
      <w:r w:rsidRPr="00F722BA">
        <w:rPr>
          <w:rFonts w:ascii="Garamond" w:hAnsi="Garamond"/>
        </w:rPr>
        <w:t>;</w:t>
      </w:r>
    </w:p>
    <w:p w14:paraId="0DFD0C90" w14:textId="1C625530" w:rsidR="00E45852" w:rsidRPr="004B5496" w:rsidRDefault="00E45852" w:rsidP="00505C6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5852">
        <w:rPr>
          <w:rFonts w:ascii="Garamond" w:hAnsi="Garamond"/>
        </w:rPr>
        <w:t>che il proprio nucleo familiare</w:t>
      </w:r>
      <w:r w:rsidR="00505C6A" w:rsidRPr="00505C6A">
        <w:rPr>
          <w:rFonts w:ascii="Garamond" w:hAnsi="Garamond"/>
        </w:rPr>
        <w:t>, quale risulta dalla situazione anagrafica, è cos</w:t>
      </w:r>
      <w:r w:rsidR="00505C6A">
        <w:rPr>
          <w:rFonts w:ascii="Garamond" w:hAnsi="Garamond"/>
        </w:rPr>
        <w:t>ì</w:t>
      </w:r>
      <w:r w:rsidR="00505C6A" w:rsidRPr="00505C6A">
        <w:rPr>
          <w:rFonts w:ascii="Garamond" w:hAnsi="Garamond"/>
        </w:rPr>
        <w:t xml:space="preserve"> </w:t>
      </w:r>
      <w:r w:rsidRPr="00E45852">
        <w:rPr>
          <w:rFonts w:ascii="Garamond" w:hAnsi="Garamond"/>
        </w:rPr>
        <w:t>composto</w:t>
      </w:r>
      <w:r w:rsidR="00F722BA">
        <w:rPr>
          <w:rFonts w:ascii="Garamond" w:hAnsi="Garamond" w:cs="Times New Roman"/>
          <w:color w:val="000000"/>
          <w:sz w:val="20"/>
          <w:szCs w:val="20"/>
        </w:rPr>
        <w:t>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15"/>
        <w:gridCol w:w="3114"/>
        <w:gridCol w:w="3115"/>
      </w:tblGrid>
      <w:tr w:rsidR="004B5496" w14:paraId="54A48AB0" w14:textId="77777777" w:rsidTr="004B5496">
        <w:tc>
          <w:tcPr>
            <w:tcW w:w="3115" w:type="dxa"/>
          </w:tcPr>
          <w:p w14:paraId="71426D45" w14:textId="77777777" w:rsidR="004B5496" w:rsidRPr="004B5496" w:rsidRDefault="004B5496" w:rsidP="004B5496">
            <w:pPr>
              <w:pStyle w:val="p23"/>
              <w:spacing w:line="360" w:lineRule="auto"/>
              <w:ind w:left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15A6FAFC" w14:textId="1C66EC13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Garamond" w:hAnsi="Garamond"/>
              </w:rPr>
            </w:pPr>
            <w:r w:rsidRPr="004B5496">
              <w:rPr>
                <w:rFonts w:ascii="Garamond" w:hAnsi="Garamond"/>
                <w:b/>
              </w:rPr>
              <w:t>Nome cognome</w:t>
            </w:r>
          </w:p>
        </w:tc>
        <w:tc>
          <w:tcPr>
            <w:tcW w:w="3114" w:type="dxa"/>
          </w:tcPr>
          <w:p w14:paraId="337B600E" w14:textId="77777777" w:rsidR="004B5496" w:rsidRPr="004B5496" w:rsidRDefault="004B5496" w:rsidP="004B5496">
            <w:pPr>
              <w:pStyle w:val="p23"/>
              <w:spacing w:line="360" w:lineRule="auto"/>
              <w:ind w:left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1F20DA0C" w14:textId="77777777" w:rsidR="004B5496" w:rsidRPr="004B5496" w:rsidRDefault="004B5496" w:rsidP="004B5496">
            <w:pPr>
              <w:pStyle w:val="p23"/>
              <w:spacing w:line="360" w:lineRule="auto"/>
              <w:ind w:left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496">
              <w:rPr>
                <w:rFonts w:ascii="Garamond" w:hAnsi="Garamond"/>
                <w:b/>
                <w:sz w:val="22"/>
                <w:szCs w:val="22"/>
              </w:rPr>
              <w:t>Luogo e data di nascita</w:t>
            </w:r>
          </w:p>
          <w:p w14:paraId="41F76040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115" w:type="dxa"/>
          </w:tcPr>
          <w:p w14:paraId="4A59B37C" w14:textId="77777777" w:rsidR="004B5496" w:rsidRPr="004B5496" w:rsidRDefault="004B5496" w:rsidP="004B5496">
            <w:pPr>
              <w:pStyle w:val="p23"/>
              <w:spacing w:line="360" w:lineRule="auto"/>
              <w:ind w:left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4A3454C3" w14:textId="6E476D91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Garamond" w:hAnsi="Garamond"/>
              </w:rPr>
            </w:pPr>
            <w:r w:rsidRPr="004B5496">
              <w:rPr>
                <w:rFonts w:ascii="Garamond" w:hAnsi="Garamond"/>
                <w:b/>
              </w:rPr>
              <w:t>Rapporto di parentela</w:t>
            </w:r>
          </w:p>
        </w:tc>
      </w:tr>
      <w:tr w:rsidR="004B5496" w14:paraId="4B8CB9B6" w14:textId="77777777" w:rsidTr="003C231B">
        <w:tc>
          <w:tcPr>
            <w:tcW w:w="3115" w:type="dxa"/>
          </w:tcPr>
          <w:p w14:paraId="47697793" w14:textId="70D5D8E5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  <w:r w:rsidRPr="004B5496">
              <w:rPr>
                <w:rFonts w:ascii="Garamond" w:hAnsi="Garamond"/>
              </w:rPr>
              <w:t>Dichiarante</w:t>
            </w:r>
          </w:p>
        </w:tc>
        <w:tc>
          <w:tcPr>
            <w:tcW w:w="3114" w:type="dxa"/>
            <w:vAlign w:val="center"/>
          </w:tcPr>
          <w:p w14:paraId="341D22FC" w14:textId="7E095982" w:rsidR="004B5496" w:rsidRDefault="004B5496" w:rsidP="0083744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Garamond" w:hAnsi="Garamond"/>
              </w:rPr>
            </w:pPr>
            <w:r w:rsidRPr="004B5496">
              <w:rPr>
                <w:rFonts w:ascii="Garamond" w:hAnsi="Garamond"/>
              </w:rPr>
              <w:t>/</w:t>
            </w:r>
          </w:p>
        </w:tc>
        <w:tc>
          <w:tcPr>
            <w:tcW w:w="3115" w:type="dxa"/>
            <w:vAlign w:val="center"/>
          </w:tcPr>
          <w:p w14:paraId="5CD3FC8E" w14:textId="47BBDC6B" w:rsidR="004B5496" w:rsidRDefault="004B5496" w:rsidP="0083744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Garamond" w:hAnsi="Garamond"/>
              </w:rPr>
            </w:pPr>
            <w:r w:rsidRPr="004B5496">
              <w:rPr>
                <w:rFonts w:ascii="Garamond" w:hAnsi="Garamond"/>
              </w:rPr>
              <w:t>/</w:t>
            </w:r>
          </w:p>
        </w:tc>
      </w:tr>
      <w:tr w:rsidR="004B5496" w14:paraId="43219812" w14:textId="77777777" w:rsidTr="004B5496">
        <w:tc>
          <w:tcPr>
            <w:tcW w:w="3115" w:type="dxa"/>
          </w:tcPr>
          <w:p w14:paraId="70BD6B0F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4" w:type="dxa"/>
          </w:tcPr>
          <w:p w14:paraId="2DC10687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5" w:type="dxa"/>
          </w:tcPr>
          <w:p w14:paraId="6124280E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4B5496" w14:paraId="05AC0778" w14:textId="77777777" w:rsidTr="004B5496">
        <w:tc>
          <w:tcPr>
            <w:tcW w:w="3115" w:type="dxa"/>
          </w:tcPr>
          <w:p w14:paraId="7AD3D575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4" w:type="dxa"/>
          </w:tcPr>
          <w:p w14:paraId="2BB0F16D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5" w:type="dxa"/>
          </w:tcPr>
          <w:p w14:paraId="3E2AA941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4B5496" w14:paraId="161D7620" w14:textId="77777777" w:rsidTr="004B5496">
        <w:tc>
          <w:tcPr>
            <w:tcW w:w="3115" w:type="dxa"/>
          </w:tcPr>
          <w:p w14:paraId="24DB87A5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4" w:type="dxa"/>
          </w:tcPr>
          <w:p w14:paraId="14EF7DBD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5" w:type="dxa"/>
          </w:tcPr>
          <w:p w14:paraId="42B7895C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4B5496" w14:paraId="1C4E76C9" w14:textId="77777777" w:rsidTr="004B5496">
        <w:tc>
          <w:tcPr>
            <w:tcW w:w="3115" w:type="dxa"/>
          </w:tcPr>
          <w:p w14:paraId="31C1B17F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4" w:type="dxa"/>
          </w:tcPr>
          <w:p w14:paraId="6EC329CE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5" w:type="dxa"/>
          </w:tcPr>
          <w:p w14:paraId="5027A76A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4B5496" w14:paraId="6B2BC0A4" w14:textId="77777777" w:rsidTr="004B5496">
        <w:tc>
          <w:tcPr>
            <w:tcW w:w="3115" w:type="dxa"/>
          </w:tcPr>
          <w:p w14:paraId="33A74CCD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4" w:type="dxa"/>
          </w:tcPr>
          <w:p w14:paraId="343A35E1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5" w:type="dxa"/>
          </w:tcPr>
          <w:p w14:paraId="3831D7AC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</w:tr>
    </w:tbl>
    <w:p w14:paraId="34CCE3D7" w14:textId="16F2C062" w:rsidR="00A60177" w:rsidRPr="004B5496" w:rsidRDefault="00505C6A" w:rsidP="004B549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Garamond" w:hAnsi="Garamond"/>
        </w:rPr>
      </w:pPr>
      <w:r w:rsidRPr="004B5496">
        <w:rPr>
          <w:rFonts w:ascii="Garamond" w:hAnsi="Garamond"/>
        </w:rPr>
        <w:t>che nessun altro componente il nucleo familiare ha presentato istanza di accesso alle misure di cui al presente Avviso</w:t>
      </w:r>
      <w:r w:rsidR="00030DC0" w:rsidRPr="004B5496">
        <w:rPr>
          <w:rFonts w:ascii="Garamond" w:hAnsi="Garamond"/>
        </w:rPr>
        <w:t>.</w:t>
      </w:r>
      <w:r w:rsidRPr="004B5496">
        <w:rPr>
          <w:rFonts w:ascii="Garamond" w:hAnsi="Garamond"/>
        </w:rPr>
        <w:t xml:space="preserve"> </w:t>
      </w:r>
    </w:p>
    <w:p w14:paraId="2B1B6A2C" w14:textId="2636521C" w:rsidR="00505C6A" w:rsidRPr="004B5496" w:rsidRDefault="00505C6A" w:rsidP="004B549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Garamond" w:hAnsi="Garamond"/>
          <w:b/>
          <w:bCs/>
        </w:rPr>
      </w:pPr>
      <w:r w:rsidRPr="004B5496">
        <w:rPr>
          <w:rFonts w:ascii="Garamond" w:hAnsi="Garamond"/>
          <w:b/>
          <w:bCs/>
        </w:rPr>
        <w:lastRenderedPageBreak/>
        <w:t>RICHIEDE PER IL PROPRIO NUCLEO</w:t>
      </w:r>
    </w:p>
    <w:p w14:paraId="7A8F9630" w14:textId="569247A0" w:rsidR="00E45852" w:rsidRPr="004B5496" w:rsidRDefault="00505C6A" w:rsidP="00505C6A">
      <w:pPr>
        <w:spacing w:after="120"/>
        <w:jc w:val="center"/>
        <w:rPr>
          <w:rFonts w:ascii="Garamond" w:hAnsi="Garamond"/>
          <w:sz w:val="20"/>
          <w:szCs w:val="20"/>
        </w:rPr>
      </w:pPr>
      <w:r w:rsidRPr="004B5496">
        <w:rPr>
          <w:rFonts w:ascii="Garamond" w:hAnsi="Garamond"/>
          <w:sz w:val="20"/>
          <w:szCs w:val="20"/>
        </w:rPr>
        <w:t xml:space="preserve">(barrare le caselle che interessano - </w:t>
      </w:r>
      <w:r w:rsidRPr="00AC4CCE">
        <w:rPr>
          <w:rFonts w:ascii="Garamond" w:hAnsi="Garamond"/>
          <w:b/>
          <w:bCs/>
          <w:sz w:val="20"/>
          <w:szCs w:val="20"/>
        </w:rPr>
        <w:t>Interventi cumulabili</w:t>
      </w:r>
      <w:r w:rsidRPr="004B5496">
        <w:rPr>
          <w:rFonts w:ascii="Garamond" w:hAnsi="Garamond"/>
          <w:sz w:val="20"/>
          <w:szCs w:val="20"/>
        </w:rPr>
        <w:t>)</w:t>
      </w:r>
    </w:p>
    <w:p w14:paraId="1788B206" w14:textId="2766CFF1" w:rsidR="00505C6A" w:rsidRPr="004B5496" w:rsidRDefault="00505C6A" w:rsidP="00246B37">
      <w:pPr>
        <w:pStyle w:val="Paragrafoelenco"/>
        <w:numPr>
          <w:ilvl w:val="0"/>
          <w:numId w:val="13"/>
        </w:numPr>
        <w:spacing w:after="0"/>
        <w:ind w:left="284"/>
        <w:jc w:val="both"/>
        <w:rPr>
          <w:rFonts w:ascii="Garamond" w:hAnsi="Garamond"/>
        </w:rPr>
      </w:pPr>
      <w:r w:rsidRPr="004B5496">
        <w:rPr>
          <w:rFonts w:ascii="Garamond" w:hAnsi="Garamond"/>
          <w:b/>
          <w:bCs/>
        </w:rPr>
        <w:t>contributo</w:t>
      </w:r>
      <w:r w:rsidR="00246B37" w:rsidRPr="004B5496">
        <w:rPr>
          <w:rFonts w:ascii="Garamond" w:hAnsi="Garamond"/>
          <w:b/>
          <w:bCs/>
        </w:rPr>
        <w:t xml:space="preserve"> per l’acquisto di </w:t>
      </w:r>
      <w:r w:rsidRPr="004B5496">
        <w:rPr>
          <w:rFonts w:ascii="Garamond" w:hAnsi="Garamond"/>
          <w:b/>
          <w:bCs/>
        </w:rPr>
        <w:t xml:space="preserve">generi </w:t>
      </w:r>
      <w:r w:rsidR="00246B37" w:rsidRPr="004B5496">
        <w:rPr>
          <w:rFonts w:ascii="Garamond" w:hAnsi="Garamond"/>
          <w:b/>
          <w:bCs/>
        </w:rPr>
        <w:t xml:space="preserve">alimentari e beni </w:t>
      </w:r>
      <w:r w:rsidRPr="004B5496">
        <w:rPr>
          <w:rFonts w:ascii="Garamond" w:hAnsi="Garamond"/>
          <w:b/>
          <w:bCs/>
        </w:rPr>
        <w:t>di prima necessità</w:t>
      </w:r>
      <w:r w:rsidRPr="004B5496">
        <w:rPr>
          <w:rFonts w:ascii="Garamond" w:hAnsi="Garamond"/>
        </w:rPr>
        <w:t xml:space="preserve"> </w:t>
      </w:r>
      <w:r w:rsidR="00246B37" w:rsidRPr="004B5496">
        <w:rPr>
          <w:rFonts w:ascii="Garamond" w:hAnsi="Garamond"/>
        </w:rPr>
        <w:t xml:space="preserve">da spendere </w:t>
      </w:r>
      <w:r w:rsidRPr="004B5496">
        <w:rPr>
          <w:rFonts w:ascii="Garamond" w:hAnsi="Garamond"/>
        </w:rPr>
        <w:t>presso i seguenti Esercizi Commerciali presenti ad O</w:t>
      </w:r>
      <w:r w:rsidR="00246B37" w:rsidRPr="004B5496">
        <w:rPr>
          <w:rFonts w:ascii="Garamond" w:hAnsi="Garamond"/>
        </w:rPr>
        <w:t>lzai</w:t>
      </w:r>
      <w:r w:rsidRPr="004B5496">
        <w:rPr>
          <w:rFonts w:ascii="Garamond" w:hAnsi="Garamond"/>
        </w:rPr>
        <w:t xml:space="preserve">, </w:t>
      </w:r>
      <w:r w:rsidR="00AC4CCE">
        <w:rPr>
          <w:rFonts w:ascii="Garamond" w:hAnsi="Garamond"/>
        </w:rPr>
        <w:t>mediante</w:t>
      </w:r>
      <w:r w:rsidRPr="004B5496">
        <w:rPr>
          <w:rFonts w:ascii="Garamond" w:hAnsi="Garamond"/>
        </w:rPr>
        <w:t xml:space="preserve"> buono </w:t>
      </w:r>
      <w:r w:rsidR="00246B37" w:rsidRPr="004B5496">
        <w:rPr>
          <w:rFonts w:ascii="Garamond" w:hAnsi="Garamond"/>
        </w:rPr>
        <w:t>digitale</w:t>
      </w:r>
      <w:r w:rsidR="00AC4CCE">
        <w:rPr>
          <w:rFonts w:ascii="Garamond" w:hAnsi="Garamond"/>
        </w:rPr>
        <w:t xml:space="preserve"> consegnato </w:t>
      </w:r>
      <w:r w:rsidRPr="004B5496">
        <w:rPr>
          <w:rFonts w:ascii="Garamond" w:hAnsi="Garamond"/>
        </w:rPr>
        <w:t>da</w:t>
      </w:r>
      <w:r w:rsidR="00AC4CCE">
        <w:rPr>
          <w:rFonts w:ascii="Garamond" w:hAnsi="Garamond"/>
        </w:rPr>
        <w:t xml:space="preserve">ll’Ufficio </w:t>
      </w:r>
      <w:r w:rsidRPr="004B5496">
        <w:rPr>
          <w:rFonts w:ascii="Garamond" w:hAnsi="Garamond"/>
        </w:rPr>
        <w:t>Servizi Sociali</w:t>
      </w:r>
      <w:r w:rsidR="00246B37" w:rsidRPr="004B5496">
        <w:rPr>
          <w:rFonts w:ascii="Garamond" w:hAnsi="Garamond"/>
        </w:rPr>
        <w:t>:</w:t>
      </w:r>
      <w:r w:rsidRPr="004B5496">
        <w:rPr>
          <w:rFonts w:ascii="Garamond" w:hAnsi="Garamond"/>
        </w:rPr>
        <w:t xml:space="preserve"> </w:t>
      </w:r>
    </w:p>
    <w:p w14:paraId="2B222C52" w14:textId="38932F65" w:rsidR="00505C6A" w:rsidRPr="004B5496" w:rsidRDefault="00505C6A" w:rsidP="00246B37">
      <w:pPr>
        <w:pStyle w:val="Paragrafoelenco"/>
        <w:numPr>
          <w:ilvl w:val="0"/>
          <w:numId w:val="12"/>
        </w:numPr>
        <w:spacing w:before="120" w:line="360" w:lineRule="auto"/>
        <w:ind w:left="709" w:hanging="357"/>
        <w:rPr>
          <w:rFonts w:ascii="Garamond" w:hAnsi="Garamond"/>
        </w:rPr>
      </w:pPr>
      <w:r w:rsidRPr="004B5496">
        <w:rPr>
          <w:rFonts w:ascii="Garamond" w:hAnsi="Garamond"/>
        </w:rPr>
        <w:t>________________________________________________________________________________</w:t>
      </w:r>
      <w:r w:rsidR="00246B37" w:rsidRPr="004B5496">
        <w:rPr>
          <w:rFonts w:ascii="Garamond" w:hAnsi="Garamond"/>
        </w:rPr>
        <w:t>;</w:t>
      </w:r>
    </w:p>
    <w:p w14:paraId="41F3C635" w14:textId="77777777" w:rsidR="00246B37" w:rsidRPr="004B5496" w:rsidRDefault="00246B37" w:rsidP="00246B37">
      <w:pPr>
        <w:pStyle w:val="Paragrafoelenco"/>
        <w:numPr>
          <w:ilvl w:val="0"/>
          <w:numId w:val="12"/>
        </w:numPr>
        <w:spacing w:before="120" w:line="360" w:lineRule="auto"/>
        <w:ind w:left="709" w:hanging="357"/>
        <w:rPr>
          <w:rFonts w:ascii="Garamond" w:hAnsi="Garamond"/>
        </w:rPr>
      </w:pPr>
      <w:r w:rsidRPr="004B5496">
        <w:rPr>
          <w:rFonts w:ascii="Garamond" w:hAnsi="Garamond"/>
        </w:rPr>
        <w:t>________________________________________________________________________________;</w:t>
      </w:r>
    </w:p>
    <w:p w14:paraId="018E0F76" w14:textId="64AC3826" w:rsidR="00246B37" w:rsidRPr="004B5496" w:rsidRDefault="00246B37" w:rsidP="00246B37">
      <w:pPr>
        <w:pStyle w:val="Paragrafoelenco"/>
        <w:numPr>
          <w:ilvl w:val="0"/>
          <w:numId w:val="12"/>
        </w:numPr>
        <w:spacing w:before="120" w:line="360" w:lineRule="auto"/>
        <w:ind w:left="709" w:hanging="357"/>
        <w:rPr>
          <w:rFonts w:ascii="Garamond" w:hAnsi="Garamond"/>
        </w:rPr>
      </w:pPr>
      <w:r w:rsidRPr="004B5496">
        <w:rPr>
          <w:rFonts w:ascii="Garamond" w:hAnsi="Garamond"/>
        </w:rPr>
        <w:t>________________________________________________________________________________;</w:t>
      </w:r>
    </w:p>
    <w:p w14:paraId="1895CE83" w14:textId="24AA8A32" w:rsidR="00505C6A" w:rsidRPr="004B5496" w:rsidRDefault="00505C6A" w:rsidP="00246B37">
      <w:pPr>
        <w:pStyle w:val="Paragrafoelenco"/>
        <w:spacing w:after="0" w:line="240" w:lineRule="auto"/>
        <w:ind w:left="284"/>
        <w:jc w:val="both"/>
        <w:rPr>
          <w:rFonts w:ascii="Garamond" w:hAnsi="Garamond"/>
        </w:rPr>
      </w:pPr>
      <w:r w:rsidRPr="004B5496">
        <w:rPr>
          <w:rFonts w:ascii="Garamond" w:hAnsi="Garamond"/>
        </w:rPr>
        <w:t>importo richiesto per buoni alimentari (da detrarre dall’importo massimo spettante)</w:t>
      </w:r>
      <w:r w:rsidR="00246B37" w:rsidRPr="004B5496">
        <w:rPr>
          <w:rFonts w:ascii="Garamond" w:hAnsi="Garamond"/>
        </w:rPr>
        <w:t xml:space="preserve"> </w:t>
      </w:r>
      <w:r w:rsidRPr="004B5496">
        <w:rPr>
          <w:rFonts w:ascii="Garamond" w:hAnsi="Garamond"/>
        </w:rPr>
        <w:t>€. __________________</w:t>
      </w:r>
      <w:r w:rsidR="00246B37" w:rsidRPr="004B5496">
        <w:rPr>
          <w:rFonts w:ascii="Garamond" w:hAnsi="Garamond"/>
        </w:rPr>
        <w:t>;</w:t>
      </w:r>
    </w:p>
    <w:p w14:paraId="3D846087" w14:textId="07D98DD5" w:rsidR="00246B37" w:rsidRPr="004B5496" w:rsidRDefault="00246B37" w:rsidP="00246B37">
      <w:pPr>
        <w:spacing w:after="0" w:line="240" w:lineRule="auto"/>
        <w:jc w:val="both"/>
        <w:rPr>
          <w:rFonts w:ascii="Garamond" w:hAnsi="Garamond"/>
        </w:rPr>
      </w:pPr>
    </w:p>
    <w:p w14:paraId="1A1F91BB" w14:textId="30FA6246" w:rsidR="00526953" w:rsidRPr="00526953" w:rsidRDefault="00246B37" w:rsidP="00526953">
      <w:pPr>
        <w:pStyle w:val="Paragrafoelenco"/>
        <w:numPr>
          <w:ilvl w:val="0"/>
          <w:numId w:val="13"/>
        </w:numPr>
        <w:spacing w:after="0"/>
        <w:ind w:left="284"/>
        <w:jc w:val="both"/>
        <w:rPr>
          <w:rFonts w:ascii="Garamond" w:hAnsi="Garamond"/>
        </w:rPr>
      </w:pPr>
      <w:r w:rsidRPr="004B5496">
        <w:rPr>
          <w:rFonts w:ascii="Garamond" w:hAnsi="Garamond"/>
          <w:b/>
          <w:bCs/>
        </w:rPr>
        <w:t>contributo per il pagamento delle utenze domestiche</w:t>
      </w:r>
      <w:r w:rsidRPr="004B5496">
        <w:rPr>
          <w:rFonts w:ascii="Garamond" w:hAnsi="Garamond"/>
        </w:rPr>
        <w:t xml:space="preserve"> </w:t>
      </w:r>
      <w:bookmarkStart w:id="1" w:name="_Hlk89254176"/>
      <w:r w:rsidR="00526953" w:rsidRPr="004B5496">
        <w:rPr>
          <w:rFonts w:ascii="Garamond" w:hAnsi="Garamond"/>
        </w:rPr>
        <w:t xml:space="preserve">per i </w:t>
      </w:r>
      <w:r w:rsidRPr="004B5496">
        <w:rPr>
          <w:rFonts w:ascii="Garamond" w:hAnsi="Garamond"/>
        </w:rPr>
        <w:t xml:space="preserve">pagamenti effettuati </w:t>
      </w:r>
      <w:bookmarkEnd w:id="1"/>
      <w:r w:rsidR="006F4753">
        <w:rPr>
          <w:rFonts w:ascii="Garamond" w:hAnsi="Garamond"/>
        </w:rPr>
        <w:t>negli anni 2022 e 2023</w:t>
      </w:r>
      <w:r w:rsidRPr="004B5496">
        <w:rPr>
          <w:rFonts w:ascii="Garamond" w:hAnsi="Garamond" w:cs="Times New Roman"/>
          <w:color w:val="000000"/>
          <w:sz w:val="23"/>
          <w:szCs w:val="23"/>
        </w:rPr>
        <w:t xml:space="preserve">, </w:t>
      </w:r>
      <w:r w:rsidRPr="004B5496">
        <w:rPr>
          <w:rFonts w:ascii="Garamond" w:hAnsi="Garamond"/>
        </w:rPr>
        <w:t>sulla base dell’importo delle bollette allegate alla presente istanza, fino al valore massimo definito nell’</w:t>
      </w:r>
      <w:r w:rsidRPr="00526953">
        <w:rPr>
          <w:rFonts w:ascii="Garamond" w:hAnsi="Garamond"/>
        </w:rPr>
        <w:t>avviso pubblico</w:t>
      </w:r>
      <w:r w:rsidR="00526953" w:rsidRPr="00526953">
        <w:rPr>
          <w:rFonts w:ascii="Garamond" w:hAnsi="Garamond"/>
        </w:rPr>
        <w:t>;</w:t>
      </w:r>
    </w:p>
    <w:p w14:paraId="680470D5" w14:textId="0BD22DD2" w:rsidR="00526953" w:rsidRPr="00526953" w:rsidRDefault="00526953" w:rsidP="00526953">
      <w:pPr>
        <w:pStyle w:val="Paragrafoelenco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2" w:name="_Hlk88820795"/>
      <w:r w:rsidRPr="00526953">
        <w:rPr>
          <w:rFonts w:ascii="Garamond" w:hAnsi="Garamond"/>
          <w:b/>
          <w:bCs/>
        </w:rPr>
        <w:t xml:space="preserve">contributo per il pagamento di beni di riscaldamento </w:t>
      </w:r>
      <w:r w:rsidRPr="00526953">
        <w:rPr>
          <w:rFonts w:ascii="Garamond" w:hAnsi="Garamond"/>
        </w:rPr>
        <w:t>(pellet, legna, gasolio, bombole gas e altre fonti di riscaldamento</w:t>
      </w:r>
      <w:r w:rsidR="00AC4CCE">
        <w:rPr>
          <w:rFonts w:ascii="Garamond" w:hAnsi="Garamond"/>
        </w:rPr>
        <w:t>)</w:t>
      </w:r>
      <w:r w:rsidRPr="00526953">
        <w:rPr>
          <w:rFonts w:ascii="Garamond" w:hAnsi="Garamond"/>
        </w:rPr>
        <w:t xml:space="preserve"> rendicontabili</w:t>
      </w:r>
      <w:bookmarkEnd w:id="2"/>
      <w:r w:rsidRPr="00526953">
        <w:rPr>
          <w:rFonts w:ascii="Garamond" w:hAnsi="Garamond"/>
        </w:rPr>
        <w:t xml:space="preserve"> per i pagamenti effettuati </w:t>
      </w:r>
      <w:r w:rsidR="006F4753">
        <w:rPr>
          <w:rFonts w:ascii="Garamond" w:hAnsi="Garamond"/>
        </w:rPr>
        <w:t>negli anni 2022 e 2023</w:t>
      </w:r>
      <w:r w:rsidRPr="00526953">
        <w:rPr>
          <w:rFonts w:ascii="Garamond" w:hAnsi="Garamond"/>
        </w:rPr>
        <w:t>;</w:t>
      </w:r>
    </w:p>
    <w:p w14:paraId="7FF9FAA8" w14:textId="0783A57C" w:rsidR="00526953" w:rsidRPr="00526953" w:rsidRDefault="00526953" w:rsidP="00526953">
      <w:pPr>
        <w:pStyle w:val="Paragrafoelenco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26953">
        <w:rPr>
          <w:rFonts w:ascii="Garamond" w:hAnsi="Garamond"/>
          <w:b/>
          <w:bCs/>
        </w:rPr>
        <w:t>contributo per il pagamento del canone di locazione</w:t>
      </w:r>
      <w:r w:rsidRPr="00526953">
        <w:rPr>
          <w:rFonts w:ascii="Garamond" w:hAnsi="Garamond"/>
        </w:rPr>
        <w:t xml:space="preserve"> per i pagamenti effettuati </w:t>
      </w:r>
      <w:r w:rsidR="006F4753">
        <w:rPr>
          <w:rFonts w:ascii="Garamond" w:hAnsi="Garamond"/>
        </w:rPr>
        <w:t>negli anni 2022 e 2023</w:t>
      </w:r>
      <w:r>
        <w:rPr>
          <w:rFonts w:ascii="Garamond" w:hAnsi="Garamond"/>
        </w:rPr>
        <w:t>;</w:t>
      </w:r>
    </w:p>
    <w:p w14:paraId="06BC3982" w14:textId="02CB6D2D" w:rsidR="00526953" w:rsidRPr="00526953" w:rsidRDefault="00526953" w:rsidP="00526953">
      <w:pPr>
        <w:pStyle w:val="Paragrafoelenco"/>
        <w:numPr>
          <w:ilvl w:val="0"/>
          <w:numId w:val="13"/>
        </w:numPr>
        <w:spacing w:after="0"/>
        <w:ind w:left="284"/>
        <w:jc w:val="both"/>
        <w:rPr>
          <w:rFonts w:ascii="Garamond" w:hAnsi="Garamond"/>
        </w:rPr>
      </w:pPr>
      <w:r w:rsidRPr="00526953">
        <w:rPr>
          <w:rFonts w:ascii="Garamond" w:hAnsi="Garamond"/>
          <w:b/>
          <w:bCs/>
        </w:rPr>
        <w:t xml:space="preserve">contributo per il pagamento </w:t>
      </w:r>
      <w:bookmarkStart w:id="3" w:name="_Hlk89254756"/>
      <w:r w:rsidRPr="00526953">
        <w:rPr>
          <w:rFonts w:ascii="Garamond" w:hAnsi="Garamond"/>
          <w:b/>
          <w:bCs/>
        </w:rPr>
        <w:t>di debiti pregressi</w:t>
      </w:r>
      <w:r w:rsidRPr="00526953">
        <w:rPr>
          <w:rFonts w:ascii="Garamond" w:hAnsi="Garamond"/>
        </w:rPr>
        <w:t xml:space="preserve"> relative a canone locazione e utenze domestiche</w:t>
      </w:r>
      <w:bookmarkEnd w:id="3"/>
      <w:r w:rsidR="00AC4CCE">
        <w:rPr>
          <w:rFonts w:ascii="Garamond" w:hAnsi="Garamond"/>
        </w:rPr>
        <w:t>.</w:t>
      </w:r>
    </w:p>
    <w:p w14:paraId="48C0CB41" w14:textId="77777777" w:rsidR="00710C38" w:rsidRDefault="0081408A" w:rsidP="00710C38">
      <w:pPr>
        <w:spacing w:before="120" w:after="0"/>
        <w:ind w:left="-74"/>
        <w:jc w:val="both"/>
        <w:rPr>
          <w:rFonts w:ascii="Garamond" w:hAnsi="Garamond"/>
        </w:rPr>
      </w:pPr>
      <w:bookmarkStart w:id="4" w:name="_Hlk90984960"/>
      <w:r>
        <w:rPr>
          <w:rFonts w:ascii="Garamond" w:hAnsi="Garamond"/>
        </w:rPr>
        <w:t>In merito alla</w:t>
      </w:r>
      <w:r w:rsidR="004048D3" w:rsidRPr="00526953">
        <w:rPr>
          <w:rFonts w:ascii="Garamond" w:hAnsi="Garamond"/>
        </w:rPr>
        <w:t xml:space="preserve"> tipologia</w:t>
      </w:r>
      <w:r>
        <w:rPr>
          <w:rFonts w:ascii="Garamond" w:hAnsi="Garamond"/>
        </w:rPr>
        <w:t xml:space="preserve"> </w:t>
      </w:r>
      <w:r w:rsidR="004048D3" w:rsidRPr="00526953">
        <w:rPr>
          <w:rFonts w:ascii="Garamond" w:hAnsi="Garamond"/>
        </w:rPr>
        <w:t xml:space="preserve">del beneficio prescelto, si provvederà all’erogazione del corrispettivo dovuto da suddividere nelle </w:t>
      </w:r>
      <w:r>
        <w:rPr>
          <w:rFonts w:ascii="Garamond" w:hAnsi="Garamond"/>
        </w:rPr>
        <w:t>diverse preferenze</w:t>
      </w:r>
      <w:r w:rsidR="004048D3" w:rsidRPr="00526953">
        <w:rPr>
          <w:rFonts w:ascii="Garamond" w:hAnsi="Garamond"/>
        </w:rPr>
        <w:t xml:space="preserve"> fino alla concorrenza dell’importo massimo previsto</w:t>
      </w:r>
      <w:r w:rsidR="00710C38">
        <w:rPr>
          <w:rFonts w:ascii="Garamond" w:hAnsi="Garamond"/>
        </w:rPr>
        <w:t xml:space="preserve"> come indicato nell’art. 3 dell’Avviso pubblico</w:t>
      </w:r>
      <w:bookmarkEnd w:id="4"/>
      <w:r w:rsidR="00710C38">
        <w:rPr>
          <w:rFonts w:ascii="Garamond" w:hAnsi="Garamond"/>
        </w:rPr>
        <w:t>.</w:t>
      </w:r>
    </w:p>
    <w:p w14:paraId="17879B04" w14:textId="04944FA9" w:rsidR="006C2140" w:rsidRDefault="006C2140" w:rsidP="00710C38">
      <w:pPr>
        <w:spacing w:before="120" w:after="0"/>
        <w:ind w:left="-74"/>
        <w:jc w:val="both"/>
        <w:rPr>
          <w:rFonts w:ascii="Garamond" w:hAnsi="Garamond"/>
          <w:b/>
          <w:bCs/>
        </w:rPr>
      </w:pPr>
      <w:r w:rsidRPr="000F62D1">
        <w:rPr>
          <w:rFonts w:ascii="Garamond" w:hAnsi="Garamond"/>
          <w:b/>
          <w:bCs/>
        </w:rPr>
        <w:t>A tal fine dichiara</w:t>
      </w:r>
      <w:r w:rsidR="00E55576" w:rsidRPr="000F62D1">
        <w:rPr>
          <w:rFonts w:ascii="Garamond" w:hAnsi="Garamond"/>
          <w:b/>
          <w:bCs/>
        </w:rPr>
        <w:t>, altresì</w:t>
      </w:r>
      <w:r w:rsidRPr="000F62D1">
        <w:rPr>
          <w:rFonts w:ascii="Garamond" w:hAnsi="Garamond"/>
          <w:b/>
          <w:bCs/>
        </w:rPr>
        <w:t>:</w:t>
      </w:r>
    </w:p>
    <w:p w14:paraId="60B278D0" w14:textId="49F31F82" w:rsidR="006C2140" w:rsidRPr="000F62D1" w:rsidRDefault="000F62D1" w:rsidP="000F62D1">
      <w:pPr>
        <w:pStyle w:val="Paragrafoelenco"/>
        <w:numPr>
          <w:ilvl w:val="0"/>
          <w:numId w:val="8"/>
        </w:numPr>
        <w:spacing w:line="36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6C2140" w:rsidRPr="000F62D1">
        <w:rPr>
          <w:rFonts w:ascii="Garamond" w:hAnsi="Garamond"/>
        </w:rPr>
        <w:t xml:space="preserve">i </w:t>
      </w:r>
      <w:r w:rsidR="00BF7E6E">
        <w:rPr>
          <w:rFonts w:ascii="Garamond" w:hAnsi="Garamond"/>
        </w:rPr>
        <w:t>essere</w:t>
      </w:r>
      <w:r w:rsidR="005556EB">
        <w:rPr>
          <w:rFonts w:ascii="Garamond" w:hAnsi="Garamond"/>
        </w:rPr>
        <w:t xml:space="preserve"> </w:t>
      </w:r>
      <w:r w:rsidR="006C2140" w:rsidRPr="000F62D1">
        <w:rPr>
          <w:rFonts w:ascii="Garamond" w:hAnsi="Garamond"/>
        </w:rPr>
        <w:t>conduttore di immobile a scopo abitativo</w:t>
      </w:r>
      <w:r w:rsidR="00710C38">
        <w:rPr>
          <w:rFonts w:ascii="Garamond" w:hAnsi="Garamond"/>
        </w:rPr>
        <w:t>,</w:t>
      </w:r>
      <w:r w:rsidR="006C2140" w:rsidRPr="000F62D1">
        <w:rPr>
          <w:rFonts w:ascii="Garamond" w:hAnsi="Garamond"/>
        </w:rPr>
        <w:t xml:space="preserve"> non rientrante nelle categorie catastali A/1 - A/8 - A/9, con contratto di locazione n. ___</w:t>
      </w:r>
      <w:r>
        <w:rPr>
          <w:rFonts w:ascii="Garamond" w:hAnsi="Garamond"/>
        </w:rPr>
        <w:t>___</w:t>
      </w:r>
      <w:r w:rsidR="006C2140" w:rsidRPr="000F62D1">
        <w:rPr>
          <w:rFonts w:ascii="Garamond" w:hAnsi="Garamond"/>
        </w:rPr>
        <w:t>_ del _____________, registrato a ____</w:t>
      </w:r>
      <w:r>
        <w:rPr>
          <w:rFonts w:ascii="Garamond" w:hAnsi="Garamond"/>
        </w:rPr>
        <w:t>_________</w:t>
      </w:r>
      <w:r w:rsidR="006C2140" w:rsidRPr="000F62D1">
        <w:rPr>
          <w:rFonts w:ascii="Garamond" w:hAnsi="Garamond"/>
        </w:rPr>
        <w:t xml:space="preserve">________________, </w:t>
      </w:r>
      <w:r w:rsidRPr="000F62D1">
        <w:rPr>
          <w:rFonts w:ascii="Garamond" w:hAnsi="Garamond"/>
        </w:rPr>
        <w:t>importo affitto mensile _______________________</w:t>
      </w:r>
      <w:r>
        <w:rPr>
          <w:rFonts w:ascii="Garamond" w:hAnsi="Garamond"/>
        </w:rPr>
        <w:t xml:space="preserve"> - </w:t>
      </w:r>
      <w:r w:rsidR="006C2140" w:rsidRPr="000F62D1">
        <w:rPr>
          <w:rFonts w:ascii="Garamond" w:hAnsi="Garamond"/>
        </w:rPr>
        <w:t>importo affitto annuo</w:t>
      </w:r>
      <w:r w:rsidR="00710C38">
        <w:rPr>
          <w:rFonts w:ascii="Garamond" w:hAnsi="Garamond"/>
        </w:rPr>
        <w:t xml:space="preserve"> ___</w:t>
      </w:r>
      <w:r w:rsidR="006C2140" w:rsidRPr="000F62D1">
        <w:rPr>
          <w:rFonts w:ascii="Garamond" w:hAnsi="Garamond"/>
        </w:rPr>
        <w:t xml:space="preserve">______________________; </w:t>
      </w:r>
    </w:p>
    <w:p w14:paraId="2C2A94E6" w14:textId="77777777" w:rsidR="003F3D5D" w:rsidRPr="003F3D5D" w:rsidRDefault="000F62D1" w:rsidP="003F3D5D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</w:pPr>
      <w:r w:rsidRPr="005556EB">
        <w:rPr>
          <w:rFonts w:ascii="Garamond" w:hAnsi="Garamond"/>
        </w:rPr>
        <w:t>c</w:t>
      </w:r>
      <w:r w:rsidR="006C2140" w:rsidRPr="005556EB">
        <w:rPr>
          <w:rFonts w:ascii="Garamond" w:hAnsi="Garamond"/>
        </w:rPr>
        <w:t>he</w:t>
      </w:r>
      <w:r w:rsidR="005556EB" w:rsidRPr="005556EB">
        <w:rPr>
          <w:rFonts w:ascii="Garamond" w:hAnsi="Garamond"/>
        </w:rPr>
        <w:t>,</w:t>
      </w:r>
      <w:r w:rsidR="006C2140" w:rsidRPr="005556EB">
        <w:rPr>
          <w:rFonts w:ascii="Garamond" w:hAnsi="Garamond"/>
        </w:rPr>
        <w:t xml:space="preserve"> </w:t>
      </w:r>
      <w:r w:rsidR="00FE2490" w:rsidRPr="005556EB">
        <w:rPr>
          <w:rFonts w:ascii="Garamond" w:hAnsi="Garamond"/>
        </w:rPr>
        <w:t xml:space="preserve">in </w:t>
      </w:r>
      <w:r w:rsidR="006C2140" w:rsidRPr="005556EB">
        <w:rPr>
          <w:rFonts w:ascii="Garamond" w:hAnsi="Garamond"/>
        </w:rPr>
        <w:t xml:space="preserve">caso di </w:t>
      </w:r>
      <w:r w:rsidR="005556EB" w:rsidRPr="005556EB">
        <w:rPr>
          <w:rFonts w:ascii="Garamond" w:hAnsi="Garamond"/>
        </w:rPr>
        <w:t>ammissione della domanda</w:t>
      </w:r>
      <w:r w:rsidR="006C2140" w:rsidRPr="005556EB">
        <w:rPr>
          <w:rFonts w:ascii="Garamond" w:hAnsi="Garamond"/>
        </w:rPr>
        <w:t xml:space="preserve">, il </w:t>
      </w:r>
      <w:r w:rsidR="005556EB" w:rsidRPr="005556EB">
        <w:rPr>
          <w:rFonts w:ascii="Garamond" w:hAnsi="Garamond"/>
        </w:rPr>
        <w:t>contributo</w:t>
      </w:r>
      <w:r w:rsidR="006C2140" w:rsidRPr="005556EB">
        <w:rPr>
          <w:rFonts w:ascii="Garamond" w:hAnsi="Garamond"/>
        </w:rPr>
        <w:t xml:space="preserve"> </w:t>
      </w:r>
      <w:r w:rsidR="005556EB">
        <w:rPr>
          <w:rFonts w:ascii="Garamond" w:hAnsi="Garamond"/>
        </w:rPr>
        <w:t xml:space="preserve">per il </w:t>
      </w:r>
      <w:r w:rsidR="005556EB" w:rsidRPr="005556EB">
        <w:rPr>
          <w:rFonts w:ascii="Garamond" w:hAnsi="Garamond"/>
        </w:rPr>
        <w:t xml:space="preserve">pagamento di utenze e canone di locazione </w:t>
      </w:r>
      <w:r w:rsidR="006C2140" w:rsidRPr="005556EB">
        <w:rPr>
          <w:rFonts w:ascii="Garamond" w:hAnsi="Garamond"/>
        </w:rPr>
        <w:t xml:space="preserve">dovrà essere accreditato sul </w:t>
      </w:r>
      <w:r w:rsidR="00300273" w:rsidRPr="005556EB">
        <w:rPr>
          <w:rFonts w:ascii="Garamond" w:hAnsi="Garamond"/>
        </w:rPr>
        <w:t xml:space="preserve">Codice </w:t>
      </w:r>
      <w:r w:rsidR="005556EB" w:rsidRPr="005556EB">
        <w:rPr>
          <w:rFonts w:ascii="Garamond" w:hAnsi="Garamond"/>
        </w:rPr>
        <w:t>IBAN</w:t>
      </w:r>
      <w:r w:rsidR="005556EB">
        <w:rPr>
          <w:rFonts w:ascii="Garamond" w:hAnsi="Garamond"/>
        </w:rPr>
        <w:t>, di cui si allega copia</w:t>
      </w:r>
      <w:r w:rsidR="006C2140" w:rsidRPr="005556EB">
        <w:rPr>
          <w:rFonts w:ascii="Garamond" w:hAnsi="Garamond"/>
        </w:rPr>
        <w:t>;</w:t>
      </w:r>
    </w:p>
    <w:p w14:paraId="7AC16905" w14:textId="33A71703" w:rsidR="006C2140" w:rsidRPr="003F3D5D" w:rsidRDefault="005556EB" w:rsidP="003F3D5D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</w:pPr>
      <w:r w:rsidRPr="003F3D5D">
        <w:rPr>
          <w:rFonts w:ascii="Garamond" w:hAnsi="Garamond"/>
        </w:rPr>
        <w:t>d</w:t>
      </w:r>
      <w:r w:rsidR="006C2140" w:rsidRPr="003F3D5D">
        <w:rPr>
          <w:rFonts w:ascii="Garamond" w:hAnsi="Garamond"/>
        </w:rPr>
        <w:t>i ess</w:t>
      </w:r>
      <w:r w:rsidR="00DC27A1" w:rsidRPr="003F3D5D">
        <w:rPr>
          <w:rFonts w:ascii="Garamond" w:hAnsi="Garamond"/>
        </w:rPr>
        <w:t>ere consapevole che il beneficio</w:t>
      </w:r>
      <w:r w:rsidR="006C2140" w:rsidRPr="003F3D5D">
        <w:rPr>
          <w:rFonts w:ascii="Garamond" w:hAnsi="Garamond"/>
        </w:rPr>
        <w:t xml:space="preserve"> verrà erogato secondo gli importi massimi spettanti, come </w:t>
      </w:r>
      <w:r w:rsidR="0018645B" w:rsidRPr="003F3D5D">
        <w:rPr>
          <w:rFonts w:ascii="Garamond" w:hAnsi="Garamond"/>
        </w:rPr>
        <w:t xml:space="preserve">sopra </w:t>
      </w:r>
      <w:r w:rsidR="006C2140" w:rsidRPr="003F3D5D">
        <w:rPr>
          <w:rFonts w:ascii="Garamond" w:hAnsi="Garamond"/>
        </w:rPr>
        <w:t>indicato</w:t>
      </w:r>
      <w:r w:rsidR="00AF6525" w:rsidRPr="003F3D5D">
        <w:rPr>
          <w:rFonts w:ascii="Garamond" w:hAnsi="Garamond"/>
        </w:rPr>
        <w:t>;</w:t>
      </w:r>
    </w:p>
    <w:p w14:paraId="167E5FE3" w14:textId="2B18B474" w:rsidR="00AF6525" w:rsidRDefault="00AF6525" w:rsidP="00AF652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/>
        </w:rPr>
      </w:pPr>
      <w:r w:rsidRPr="00A60177">
        <w:rPr>
          <w:rFonts w:ascii="Garamond" w:hAnsi="Garamond"/>
        </w:rPr>
        <w:t>di aver preso visione e di accettare quanto previsto nel relativo Avviso Pubblico del Comune di O</w:t>
      </w:r>
      <w:r>
        <w:rPr>
          <w:rFonts w:ascii="Garamond" w:hAnsi="Garamond"/>
        </w:rPr>
        <w:t xml:space="preserve">lzai </w:t>
      </w:r>
      <w:r w:rsidRPr="00A60177">
        <w:rPr>
          <w:rFonts w:ascii="Garamond" w:hAnsi="Garamond"/>
        </w:rPr>
        <w:t xml:space="preserve">“Misure urgenti di solidarietà alimentare e di sostegno alle famiglie per il pagamento dei canoni di locazione e delle utenze domestiche - </w:t>
      </w:r>
      <w:bookmarkStart w:id="5" w:name="_Hlk82510421"/>
      <w:r w:rsidRPr="00A60177">
        <w:rPr>
          <w:rFonts w:ascii="Garamond" w:hAnsi="Garamond"/>
        </w:rPr>
        <w:t>D.L. n.</w:t>
      </w:r>
      <w:r w:rsidR="003F3D5D">
        <w:rPr>
          <w:rFonts w:ascii="Garamond" w:hAnsi="Garamond"/>
        </w:rPr>
        <w:t xml:space="preserve"> </w:t>
      </w:r>
      <w:r w:rsidRPr="00A60177">
        <w:rPr>
          <w:rFonts w:ascii="Garamond" w:hAnsi="Garamond"/>
        </w:rPr>
        <w:t>73</w:t>
      </w:r>
      <w:r w:rsidR="003F3D5D">
        <w:rPr>
          <w:rFonts w:ascii="Garamond" w:hAnsi="Garamond"/>
        </w:rPr>
        <w:t xml:space="preserve"> del 25 maggio </w:t>
      </w:r>
      <w:r w:rsidRPr="00A60177">
        <w:rPr>
          <w:rFonts w:ascii="Garamond" w:hAnsi="Garamond"/>
        </w:rPr>
        <w:t>2021</w:t>
      </w:r>
      <w:bookmarkEnd w:id="5"/>
      <w:r w:rsidR="003F3D5D">
        <w:rPr>
          <w:rFonts w:ascii="Garamond" w:hAnsi="Garamond"/>
        </w:rPr>
        <w:t>,</w:t>
      </w:r>
      <w:r w:rsidR="003F3D5D" w:rsidRPr="003F3D5D">
        <w:rPr>
          <w:rFonts w:ascii="Garamond" w:hAnsi="Garamond"/>
        </w:rPr>
        <w:t xml:space="preserve"> </w:t>
      </w:r>
      <w:r w:rsidR="003F3D5D" w:rsidRPr="00A60177">
        <w:rPr>
          <w:rFonts w:ascii="Garamond" w:hAnsi="Garamond"/>
        </w:rPr>
        <w:t>art. 53</w:t>
      </w:r>
      <w:r w:rsidR="003F3D5D">
        <w:rPr>
          <w:rFonts w:ascii="Garamond" w:hAnsi="Garamond"/>
        </w:rPr>
        <w:t>.”</w:t>
      </w:r>
      <w:r>
        <w:rPr>
          <w:rFonts w:ascii="Garamond" w:hAnsi="Garamond"/>
        </w:rPr>
        <w:t>;</w:t>
      </w:r>
      <w:r w:rsidRPr="00A60177">
        <w:rPr>
          <w:rFonts w:ascii="Garamond" w:hAnsi="Garamond"/>
        </w:rPr>
        <w:t xml:space="preserve"> </w:t>
      </w:r>
    </w:p>
    <w:p w14:paraId="09314343" w14:textId="0C054CA7" w:rsidR="00AF6525" w:rsidRPr="003F3D5D" w:rsidRDefault="00AF6525" w:rsidP="003F3D5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/>
        </w:rPr>
      </w:pPr>
      <w:r w:rsidRPr="00AF6525">
        <w:rPr>
          <w:rFonts w:ascii="Garamond" w:hAnsi="Garamond"/>
        </w:rPr>
        <w:t>di prendere atto ed accettare che è vietata ogni forma di cessione a terzi, a titolo gratuito od oneroso dei buoni</w:t>
      </w:r>
      <w:r w:rsidRPr="003F3D5D">
        <w:rPr>
          <w:rFonts w:ascii="Garamond" w:hAnsi="Garamond"/>
        </w:rPr>
        <w:t>;</w:t>
      </w:r>
    </w:p>
    <w:p w14:paraId="41EE12DE" w14:textId="77777777" w:rsidR="00AF6525" w:rsidRDefault="00AF6525" w:rsidP="00AF652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/>
        </w:rPr>
      </w:pPr>
      <w:r w:rsidRPr="00AF6525">
        <w:rPr>
          <w:rFonts w:ascii="Garamond" w:hAnsi="Garamond"/>
        </w:rPr>
        <w:t xml:space="preserve">di essere consapevole delle responsabilità penali a suo carico, ai sensi dell’art. 76 del D.P.R. </w:t>
      </w:r>
      <w:r>
        <w:rPr>
          <w:rFonts w:ascii="Garamond" w:hAnsi="Garamond"/>
        </w:rPr>
        <w:t>n</w:t>
      </w:r>
      <w:r w:rsidRPr="00AF6525">
        <w:rPr>
          <w:rFonts w:ascii="Garamond" w:hAnsi="Garamond"/>
        </w:rPr>
        <w:t>. 445/2000 relativo a falsità in atti e dichiarazioni mendaci, e di essere a conoscenza che sui dati dichiarati potranno essere effettuati controlli ai sensi dell’art. 71 del D.P.R</w:t>
      </w:r>
      <w:r>
        <w:rPr>
          <w:rFonts w:ascii="Garamond" w:hAnsi="Garamond"/>
        </w:rPr>
        <w:t>. n.</w:t>
      </w:r>
      <w:r w:rsidRPr="00AF6525">
        <w:rPr>
          <w:rFonts w:ascii="Garamond" w:hAnsi="Garamond"/>
        </w:rPr>
        <w:t xml:space="preserve"> 445/2000, e che qualora emerga la non veridicità del contenuto, decade dal diritto al beneficio;</w:t>
      </w:r>
    </w:p>
    <w:p w14:paraId="7AE18047" w14:textId="77777777" w:rsidR="004A7A41" w:rsidRDefault="00AF6525" w:rsidP="004A7A4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/>
        </w:rPr>
      </w:pPr>
      <w:r w:rsidRPr="00AF6525">
        <w:rPr>
          <w:rFonts w:ascii="Garamond" w:hAnsi="Garamond"/>
        </w:rPr>
        <w:t>di essere a conoscenza, che il Comune, potrà esperire accertamenti tecnici ed ispezioni e ordinare esibizioni documentali</w:t>
      </w:r>
      <w:r w:rsidR="004A7A41">
        <w:rPr>
          <w:rFonts w:ascii="Garamond" w:hAnsi="Garamond"/>
        </w:rPr>
        <w:t>;</w:t>
      </w:r>
    </w:p>
    <w:p w14:paraId="1EFAF80E" w14:textId="6F051E20" w:rsidR="004A7A41" w:rsidRPr="004A7A41" w:rsidRDefault="004A7A41" w:rsidP="004A7A4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4A7A41">
        <w:rPr>
          <w:rFonts w:ascii="Garamond" w:hAnsi="Garamond"/>
        </w:rPr>
        <w:t>i aver preso visione dell’Informativa riportata nell’Avviso in oggetto e di autorizzare al trattamento dei dati personali ai sensi dell’art. 13 Regolamento UE 679/2016.</w:t>
      </w:r>
    </w:p>
    <w:p w14:paraId="68E6CF96" w14:textId="6C6D80A2" w:rsidR="005F38B5" w:rsidRPr="00793818" w:rsidRDefault="00AF6525" w:rsidP="00793818">
      <w:pPr>
        <w:spacing w:before="120" w:after="0"/>
        <w:ind w:left="-74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Con la sottoscrizione della presente</w:t>
      </w:r>
      <w:r w:rsidR="00793818">
        <w:rPr>
          <w:rFonts w:ascii="Garamond" w:hAnsi="Garamond"/>
          <w:b/>
          <w:bCs/>
        </w:rPr>
        <w:t xml:space="preserve"> </w:t>
      </w:r>
      <w:r w:rsidR="005F38B5" w:rsidRPr="00793818">
        <w:rPr>
          <w:rFonts w:ascii="Garamond" w:hAnsi="Garamond"/>
          <w:b/>
          <w:bCs/>
        </w:rPr>
        <w:t>SI IMPEGNA</w:t>
      </w:r>
      <w:r w:rsidR="00793818">
        <w:rPr>
          <w:rFonts w:ascii="Garamond" w:hAnsi="Garamond"/>
          <w:b/>
          <w:bCs/>
        </w:rPr>
        <w:t>:</w:t>
      </w:r>
      <w:r w:rsidR="00644B49" w:rsidRPr="00793818">
        <w:rPr>
          <w:rFonts w:ascii="Garamond" w:hAnsi="Garamond"/>
          <w:b/>
          <w:bCs/>
        </w:rPr>
        <w:t xml:space="preserve"> </w:t>
      </w:r>
    </w:p>
    <w:p w14:paraId="79B6A78C" w14:textId="772638A0" w:rsidR="009E3C95" w:rsidRPr="00793818" w:rsidRDefault="009E3C95" w:rsidP="00793818">
      <w:pPr>
        <w:pStyle w:val="Paragrafoelenco"/>
        <w:numPr>
          <w:ilvl w:val="0"/>
          <w:numId w:val="14"/>
        </w:numPr>
        <w:ind w:left="284" w:hanging="284"/>
        <w:jc w:val="both"/>
        <w:rPr>
          <w:rFonts w:ascii="Garamond" w:hAnsi="Garamond"/>
        </w:rPr>
      </w:pPr>
      <w:r w:rsidRPr="00793818">
        <w:rPr>
          <w:rFonts w:ascii="Garamond" w:hAnsi="Garamond"/>
        </w:rPr>
        <w:t>ad utilizza</w:t>
      </w:r>
      <w:r w:rsidR="00793818">
        <w:rPr>
          <w:rFonts w:ascii="Garamond" w:hAnsi="Garamond"/>
        </w:rPr>
        <w:t>re</w:t>
      </w:r>
      <w:r w:rsidRPr="00793818">
        <w:rPr>
          <w:rFonts w:ascii="Garamond" w:hAnsi="Garamond"/>
        </w:rPr>
        <w:t xml:space="preserve"> </w:t>
      </w:r>
      <w:r w:rsidR="00793818">
        <w:rPr>
          <w:rFonts w:ascii="Garamond" w:hAnsi="Garamond"/>
        </w:rPr>
        <w:t xml:space="preserve">i </w:t>
      </w:r>
      <w:r w:rsidR="00793818" w:rsidRPr="00793818">
        <w:rPr>
          <w:rFonts w:ascii="Garamond" w:hAnsi="Garamond"/>
        </w:rPr>
        <w:t>buon</w:t>
      </w:r>
      <w:r w:rsidR="00793818">
        <w:rPr>
          <w:rFonts w:ascii="Garamond" w:hAnsi="Garamond"/>
        </w:rPr>
        <w:t>i</w:t>
      </w:r>
      <w:r w:rsidR="00793818" w:rsidRPr="00793818">
        <w:rPr>
          <w:rFonts w:ascii="Garamond" w:hAnsi="Garamond"/>
        </w:rPr>
        <w:t xml:space="preserve"> spesa</w:t>
      </w:r>
      <w:r w:rsidR="00793818">
        <w:rPr>
          <w:rFonts w:ascii="Garamond" w:hAnsi="Garamond"/>
        </w:rPr>
        <w:t xml:space="preserve"> </w:t>
      </w:r>
      <w:r w:rsidR="00793818" w:rsidRPr="00793818">
        <w:rPr>
          <w:rFonts w:ascii="Garamond" w:hAnsi="Garamond"/>
          <w:b/>
          <w:bCs/>
          <w:smallCaps/>
        </w:rPr>
        <w:t>solo</w:t>
      </w:r>
      <w:r w:rsidR="00793818">
        <w:rPr>
          <w:rFonts w:ascii="Garamond" w:hAnsi="Garamond"/>
        </w:rPr>
        <w:t xml:space="preserve"> ed</w:t>
      </w:r>
      <w:r w:rsidR="00793818" w:rsidRPr="00793818">
        <w:rPr>
          <w:rFonts w:ascii="Garamond" w:hAnsi="Garamond"/>
        </w:rPr>
        <w:t xml:space="preserve"> </w:t>
      </w:r>
      <w:r w:rsidR="00793818" w:rsidRPr="00793818">
        <w:rPr>
          <w:rFonts w:ascii="Garamond" w:hAnsi="Garamond"/>
          <w:b/>
          <w:bCs/>
          <w:smallCaps/>
        </w:rPr>
        <w:t>esclusivamente</w:t>
      </w:r>
      <w:r w:rsidR="00793818" w:rsidRPr="00793818">
        <w:rPr>
          <w:rFonts w:ascii="Garamond" w:hAnsi="Garamond"/>
        </w:rPr>
        <w:t xml:space="preserve"> </w:t>
      </w:r>
      <w:r w:rsidRPr="00793818">
        <w:rPr>
          <w:rFonts w:ascii="Garamond" w:hAnsi="Garamond"/>
        </w:rPr>
        <w:t xml:space="preserve">per l’acquisto di generi alimentari o di prima necessità, con </w:t>
      </w:r>
      <w:r w:rsidR="00793818" w:rsidRPr="00793818">
        <w:rPr>
          <w:rFonts w:ascii="Garamond" w:hAnsi="Garamond"/>
          <w:b/>
          <w:bCs/>
          <w:smallCaps/>
        </w:rPr>
        <w:t>divieto assoluto</w:t>
      </w:r>
      <w:r w:rsidR="00793818" w:rsidRPr="00793818">
        <w:rPr>
          <w:rFonts w:ascii="Garamond" w:hAnsi="Garamond"/>
        </w:rPr>
        <w:t xml:space="preserve"> </w:t>
      </w:r>
      <w:r w:rsidRPr="00793818">
        <w:rPr>
          <w:rFonts w:ascii="Garamond" w:hAnsi="Garamond"/>
        </w:rPr>
        <w:t>di acquisto di alcolici e</w:t>
      </w:r>
      <w:r w:rsidR="005F38B5" w:rsidRPr="00793818">
        <w:rPr>
          <w:rFonts w:ascii="Garamond" w:hAnsi="Garamond"/>
        </w:rPr>
        <w:t xml:space="preserve"> </w:t>
      </w:r>
      <w:r w:rsidRPr="00793818">
        <w:rPr>
          <w:rFonts w:ascii="Garamond" w:hAnsi="Garamond"/>
        </w:rPr>
        <w:t>superalcolici</w:t>
      </w:r>
      <w:r w:rsidR="00793818">
        <w:rPr>
          <w:rFonts w:ascii="Garamond" w:hAnsi="Garamond"/>
        </w:rPr>
        <w:t xml:space="preserve"> o </w:t>
      </w:r>
      <w:bookmarkStart w:id="6" w:name="_Hlk90982316"/>
      <w:r w:rsidR="00793818">
        <w:rPr>
          <w:rFonts w:ascii="Garamond" w:hAnsi="Garamond"/>
        </w:rPr>
        <w:t>voluttuari</w:t>
      </w:r>
      <w:bookmarkEnd w:id="6"/>
      <w:r w:rsidR="00793818">
        <w:rPr>
          <w:rFonts w:ascii="Garamond" w:hAnsi="Garamond"/>
        </w:rPr>
        <w:t>;</w:t>
      </w:r>
    </w:p>
    <w:p w14:paraId="5FD48B84" w14:textId="089DA059" w:rsidR="00793818" w:rsidRPr="00793818" w:rsidRDefault="00793818" w:rsidP="00793818">
      <w:pPr>
        <w:pStyle w:val="Paragrafoelenco"/>
        <w:numPr>
          <w:ilvl w:val="0"/>
          <w:numId w:val="14"/>
        </w:numPr>
        <w:spacing w:line="276" w:lineRule="auto"/>
        <w:ind w:left="284" w:hanging="284"/>
        <w:jc w:val="both"/>
        <w:rPr>
          <w:sz w:val="8"/>
          <w:szCs w:val="8"/>
        </w:rPr>
      </w:pPr>
      <w:r w:rsidRPr="00793818">
        <w:rPr>
          <w:rFonts w:ascii="Garamond" w:hAnsi="Garamond"/>
        </w:rPr>
        <w:t>ad utilizzare il</w:t>
      </w:r>
      <w:r w:rsidR="009E3C95" w:rsidRPr="00793818">
        <w:rPr>
          <w:rFonts w:ascii="Garamond" w:hAnsi="Garamond"/>
        </w:rPr>
        <w:t xml:space="preserve"> contributo per il pagamento delle utenze</w:t>
      </w:r>
      <w:r w:rsidR="00D311DA" w:rsidRPr="00793818">
        <w:rPr>
          <w:rFonts w:ascii="Garamond" w:hAnsi="Garamond"/>
        </w:rPr>
        <w:t xml:space="preserve"> domestiche </w:t>
      </w:r>
      <w:bookmarkStart w:id="7" w:name="_Hlk89254785"/>
      <w:r w:rsidRPr="00793818">
        <w:rPr>
          <w:rFonts w:ascii="Garamond" w:hAnsi="Garamond"/>
        </w:rPr>
        <w:t xml:space="preserve">di cui </w:t>
      </w:r>
      <w:r w:rsidR="00570510" w:rsidRPr="00793818">
        <w:rPr>
          <w:rFonts w:ascii="Garamond" w:hAnsi="Garamond"/>
        </w:rPr>
        <w:t xml:space="preserve">allega alla presente </w:t>
      </w:r>
      <w:r w:rsidR="00A67D73" w:rsidRPr="00793818">
        <w:rPr>
          <w:rFonts w:ascii="Garamond" w:hAnsi="Garamond"/>
        </w:rPr>
        <w:t>copia del</w:t>
      </w:r>
      <w:r w:rsidR="00570510" w:rsidRPr="00793818">
        <w:rPr>
          <w:rFonts w:ascii="Garamond" w:hAnsi="Garamond"/>
        </w:rPr>
        <w:t xml:space="preserve">le relative </w:t>
      </w:r>
      <w:r w:rsidR="00DC27A1" w:rsidRPr="00793818">
        <w:rPr>
          <w:rFonts w:ascii="Garamond" w:hAnsi="Garamond"/>
        </w:rPr>
        <w:t>ricevute</w:t>
      </w:r>
      <w:bookmarkStart w:id="8" w:name="_Hlk89256904"/>
      <w:r w:rsidR="00CC5037" w:rsidRPr="00793818">
        <w:rPr>
          <w:rFonts w:ascii="Garamond" w:hAnsi="Garamond"/>
        </w:rPr>
        <w:t xml:space="preserve"> per</w:t>
      </w:r>
      <w:r w:rsidR="00476BAC" w:rsidRPr="00793818">
        <w:rPr>
          <w:rFonts w:ascii="Garamond" w:hAnsi="Garamond"/>
        </w:rPr>
        <w:t xml:space="preserve"> pagamenti effettuati </w:t>
      </w:r>
      <w:bookmarkEnd w:id="8"/>
      <w:r w:rsidR="006F4753">
        <w:rPr>
          <w:rFonts w:ascii="Garamond" w:hAnsi="Garamond"/>
        </w:rPr>
        <w:t>negli anni 2022 e 2023</w:t>
      </w:r>
      <w:r w:rsidRPr="00793818">
        <w:rPr>
          <w:rFonts w:ascii="Garamond" w:hAnsi="Garamond"/>
        </w:rPr>
        <w:t>;</w:t>
      </w:r>
      <w:bookmarkStart w:id="9" w:name="_Hlk89256085"/>
    </w:p>
    <w:p w14:paraId="1E189EA2" w14:textId="399336F4" w:rsidR="00D311DA" w:rsidRPr="00286DE4" w:rsidRDefault="00793818" w:rsidP="00ED285A">
      <w:pPr>
        <w:pStyle w:val="Paragrafoelenco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ad utilizzare il</w:t>
      </w:r>
      <w:r w:rsidR="00A67D73" w:rsidRPr="00793818">
        <w:rPr>
          <w:rFonts w:ascii="Garamond" w:hAnsi="Garamond"/>
        </w:rPr>
        <w:t xml:space="preserve"> contributo per il pagamento </w:t>
      </w:r>
      <w:bookmarkEnd w:id="9"/>
      <w:r w:rsidR="00570510" w:rsidRPr="00793818">
        <w:rPr>
          <w:rFonts w:ascii="Garamond" w:hAnsi="Garamond"/>
        </w:rPr>
        <w:t>del</w:t>
      </w:r>
      <w:r w:rsidR="00A67D73" w:rsidRPr="00793818">
        <w:rPr>
          <w:rFonts w:ascii="Garamond" w:hAnsi="Garamond"/>
        </w:rPr>
        <w:t xml:space="preserve"> canone di locazione, </w:t>
      </w:r>
      <w:r w:rsidR="00286DE4" w:rsidRPr="00793818">
        <w:rPr>
          <w:rFonts w:ascii="Garamond" w:hAnsi="Garamond"/>
        </w:rPr>
        <w:t xml:space="preserve">di cui allega </w:t>
      </w:r>
      <w:r w:rsidR="00A67D73" w:rsidRPr="00793818">
        <w:rPr>
          <w:rFonts w:ascii="Garamond" w:hAnsi="Garamond"/>
        </w:rPr>
        <w:t>alla presente</w:t>
      </w:r>
      <w:r w:rsidR="00476BAC" w:rsidRPr="00793818">
        <w:rPr>
          <w:rFonts w:ascii="Garamond" w:hAnsi="Garamond"/>
        </w:rPr>
        <w:t>,</w:t>
      </w:r>
      <w:r w:rsidR="00A67D73" w:rsidRPr="00793818">
        <w:rPr>
          <w:rFonts w:ascii="Garamond" w:hAnsi="Garamond"/>
        </w:rPr>
        <w:t xml:space="preserve"> </w:t>
      </w:r>
      <w:r w:rsidR="00AF3F50" w:rsidRPr="00793818">
        <w:rPr>
          <w:rFonts w:ascii="Garamond" w:hAnsi="Garamond"/>
        </w:rPr>
        <w:t xml:space="preserve">copia delle </w:t>
      </w:r>
      <w:bookmarkStart w:id="10" w:name="_Hlk89257567"/>
      <w:r w:rsidR="00AF3F50" w:rsidRPr="00793818">
        <w:rPr>
          <w:rFonts w:ascii="Garamond" w:hAnsi="Garamond"/>
        </w:rPr>
        <w:t xml:space="preserve">ricevute comprovanti l’avvenuto pagamento del canone di locazione, effettuato </w:t>
      </w:r>
      <w:r w:rsidR="006F4753">
        <w:rPr>
          <w:rFonts w:ascii="Garamond" w:hAnsi="Garamond"/>
        </w:rPr>
        <w:t>negli anni 2022 e 2023</w:t>
      </w:r>
      <w:r w:rsidR="006F4753" w:rsidRPr="00286DE4">
        <w:rPr>
          <w:rFonts w:ascii="Garamond" w:hAnsi="Garamond"/>
          <w:b/>
          <w:bCs/>
        </w:rPr>
        <w:t xml:space="preserve"> </w:t>
      </w:r>
      <w:r w:rsidR="00AF3F50" w:rsidRPr="00286DE4">
        <w:rPr>
          <w:rFonts w:ascii="Garamond" w:hAnsi="Garamond"/>
          <w:b/>
          <w:bCs/>
        </w:rPr>
        <w:t>(</w:t>
      </w:r>
      <w:r w:rsidR="00286DE4">
        <w:rPr>
          <w:rFonts w:ascii="Garamond" w:hAnsi="Garamond"/>
          <w:b/>
          <w:bCs/>
        </w:rPr>
        <w:t xml:space="preserve">Sono ammesse solo le </w:t>
      </w:r>
      <w:r w:rsidR="00AF3F50" w:rsidRPr="00286DE4">
        <w:rPr>
          <w:rFonts w:ascii="Garamond" w:hAnsi="Garamond"/>
          <w:b/>
          <w:bCs/>
        </w:rPr>
        <w:t xml:space="preserve">ricevute correttamente compilate, </w:t>
      </w:r>
      <w:bookmarkStart w:id="11" w:name="_Hlk88821704"/>
      <w:r w:rsidR="00286DE4">
        <w:rPr>
          <w:rFonts w:ascii="Garamond" w:hAnsi="Garamond"/>
          <w:b/>
          <w:bCs/>
        </w:rPr>
        <w:t>contenenti</w:t>
      </w:r>
      <w:r w:rsidR="00AF3F50" w:rsidRPr="00286DE4">
        <w:rPr>
          <w:rFonts w:ascii="Garamond" w:hAnsi="Garamond"/>
          <w:b/>
          <w:bCs/>
        </w:rPr>
        <w:t xml:space="preserve"> i dati del locatore e del locatario</w:t>
      </w:r>
      <w:r w:rsidR="00286DE4">
        <w:rPr>
          <w:rFonts w:ascii="Garamond" w:hAnsi="Garamond"/>
          <w:b/>
          <w:bCs/>
        </w:rPr>
        <w:t xml:space="preserve">, </w:t>
      </w:r>
      <w:r w:rsidR="00AF3F50" w:rsidRPr="00286DE4">
        <w:rPr>
          <w:rFonts w:ascii="Garamond" w:hAnsi="Garamond"/>
          <w:b/>
          <w:bCs/>
        </w:rPr>
        <w:t>il mese di riferimento del pagamento e firmate per quietanza dal locatore</w:t>
      </w:r>
      <w:bookmarkEnd w:id="11"/>
      <w:r w:rsidR="00AF3F50" w:rsidRPr="00286DE4">
        <w:rPr>
          <w:rFonts w:ascii="Garamond" w:hAnsi="Garamond"/>
          <w:b/>
          <w:bCs/>
        </w:rPr>
        <w:t>);</w:t>
      </w:r>
      <w:bookmarkEnd w:id="10"/>
    </w:p>
    <w:p w14:paraId="355D1CBF" w14:textId="7F157DD8" w:rsidR="00286DE4" w:rsidRDefault="00286DE4" w:rsidP="00ED285A">
      <w:pPr>
        <w:pStyle w:val="Paragrafoelenco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di utilizzare il contributo</w:t>
      </w:r>
      <w:r w:rsidR="00AF3F50" w:rsidRPr="00286DE4">
        <w:rPr>
          <w:rFonts w:ascii="Garamond" w:hAnsi="Garamond"/>
        </w:rPr>
        <w:t xml:space="preserve"> per il pagamento </w:t>
      </w:r>
      <w:r w:rsidR="00570510" w:rsidRPr="00286DE4">
        <w:rPr>
          <w:rFonts w:ascii="Garamond" w:hAnsi="Garamond"/>
        </w:rPr>
        <w:t xml:space="preserve">dei beni di riscaldamento, </w:t>
      </w:r>
      <w:bookmarkStart w:id="12" w:name="_Hlk89255452"/>
      <w:r w:rsidRPr="00793818">
        <w:rPr>
          <w:rFonts w:ascii="Garamond" w:hAnsi="Garamond"/>
        </w:rPr>
        <w:t>di cui allega alla presente</w:t>
      </w:r>
      <w:r w:rsidR="003B716E" w:rsidRPr="00286DE4">
        <w:rPr>
          <w:rFonts w:ascii="Garamond" w:hAnsi="Garamond"/>
        </w:rPr>
        <w:t xml:space="preserve"> copia delle relative quietanze</w:t>
      </w:r>
      <w:r w:rsidR="00570510" w:rsidRPr="00286DE4">
        <w:rPr>
          <w:rFonts w:ascii="Garamond" w:hAnsi="Garamond"/>
        </w:rPr>
        <w:t xml:space="preserve"> </w:t>
      </w:r>
      <w:bookmarkEnd w:id="7"/>
      <w:bookmarkEnd w:id="12"/>
      <w:r w:rsidR="003B716E" w:rsidRPr="00286DE4">
        <w:rPr>
          <w:rFonts w:ascii="Garamond" w:hAnsi="Garamond"/>
        </w:rPr>
        <w:t>(</w:t>
      </w:r>
      <w:r w:rsidR="004C0D60" w:rsidRPr="00286DE4">
        <w:rPr>
          <w:rFonts w:ascii="Garamond" w:hAnsi="Garamond"/>
        </w:rPr>
        <w:t>fattura o ricevuta fiscale, o dichiarazione dell’esercente con allegato scontrino semi parlante</w:t>
      </w:r>
      <w:r w:rsidR="003B716E" w:rsidRPr="00286DE4">
        <w:rPr>
          <w:rFonts w:ascii="Garamond" w:hAnsi="Garamond"/>
        </w:rPr>
        <w:t xml:space="preserve">), relative a pagamenti effettuati </w:t>
      </w:r>
      <w:r w:rsidR="006F4753">
        <w:rPr>
          <w:rFonts w:ascii="Garamond" w:hAnsi="Garamond"/>
        </w:rPr>
        <w:t>negli anni 2022 e 2023</w:t>
      </w:r>
      <w:r>
        <w:rPr>
          <w:rFonts w:ascii="Garamond" w:hAnsi="Garamond"/>
        </w:rPr>
        <w:t xml:space="preserve">; </w:t>
      </w:r>
    </w:p>
    <w:p w14:paraId="0802D8DC" w14:textId="3E4759E2" w:rsidR="003806DC" w:rsidRPr="00286DE4" w:rsidRDefault="00286DE4" w:rsidP="00286DE4">
      <w:pPr>
        <w:pStyle w:val="Paragrafoelenco"/>
        <w:numPr>
          <w:ilvl w:val="0"/>
          <w:numId w:val="14"/>
        </w:numPr>
        <w:spacing w:line="276" w:lineRule="auto"/>
        <w:ind w:left="284" w:hanging="284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di utilizzare il</w:t>
      </w:r>
      <w:r w:rsidR="003806DC" w:rsidRPr="00286DE4">
        <w:rPr>
          <w:rFonts w:ascii="Garamond" w:hAnsi="Garamond"/>
        </w:rPr>
        <w:t xml:space="preserve"> contributo per il pagamento </w:t>
      </w:r>
      <w:r w:rsidR="00CF131A" w:rsidRPr="00286DE4">
        <w:rPr>
          <w:rFonts w:ascii="Garamond" w:hAnsi="Garamond"/>
        </w:rPr>
        <w:t>di debiti pregressi relativi</w:t>
      </w:r>
      <w:r w:rsidR="003806DC" w:rsidRPr="00286DE4">
        <w:rPr>
          <w:rFonts w:ascii="Garamond" w:hAnsi="Garamond"/>
        </w:rPr>
        <w:t xml:space="preserve"> a canone</w:t>
      </w:r>
      <w:r w:rsidR="00840DFA">
        <w:rPr>
          <w:rFonts w:ascii="Garamond" w:hAnsi="Garamond"/>
        </w:rPr>
        <w:t xml:space="preserve"> di</w:t>
      </w:r>
      <w:r w:rsidR="00476BAC" w:rsidRPr="00286DE4">
        <w:rPr>
          <w:rFonts w:ascii="Garamond" w:hAnsi="Garamond"/>
        </w:rPr>
        <w:t xml:space="preserve"> </w:t>
      </w:r>
      <w:r w:rsidR="003806DC" w:rsidRPr="00286DE4">
        <w:rPr>
          <w:rFonts w:ascii="Garamond" w:hAnsi="Garamond"/>
        </w:rPr>
        <w:t>locazione e utenze domestiche,</w:t>
      </w:r>
      <w:r w:rsidR="00300273" w:rsidRPr="00286DE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di cui </w:t>
      </w:r>
      <w:r w:rsidR="004C0D60" w:rsidRPr="00286DE4">
        <w:rPr>
          <w:rFonts w:ascii="Garamond" w:hAnsi="Garamond"/>
        </w:rPr>
        <w:t>allega</w:t>
      </w:r>
      <w:r>
        <w:rPr>
          <w:rFonts w:ascii="Garamond" w:hAnsi="Garamond"/>
        </w:rPr>
        <w:t xml:space="preserve"> copia </w:t>
      </w:r>
      <w:r w:rsidR="00E15AC6" w:rsidRPr="00286DE4">
        <w:rPr>
          <w:rFonts w:ascii="Garamond" w:hAnsi="Garamond"/>
        </w:rPr>
        <w:t>delle</w:t>
      </w:r>
      <w:r>
        <w:rPr>
          <w:rFonts w:ascii="Garamond" w:hAnsi="Garamond"/>
        </w:rPr>
        <w:t xml:space="preserve"> r</w:t>
      </w:r>
      <w:r w:rsidR="00E15AC6" w:rsidRPr="00286DE4">
        <w:rPr>
          <w:rFonts w:ascii="Garamond" w:hAnsi="Garamond"/>
        </w:rPr>
        <w:t>icevute</w:t>
      </w:r>
      <w:r w:rsidR="004C0D60" w:rsidRPr="00286DE4">
        <w:rPr>
          <w:rFonts w:ascii="Garamond" w:hAnsi="Garamond"/>
        </w:rPr>
        <w:t xml:space="preserve"> </w:t>
      </w:r>
      <w:r w:rsidR="004C0D60" w:rsidRPr="00286DE4">
        <w:rPr>
          <w:rFonts w:ascii="Garamond" w:hAnsi="Garamond"/>
          <w:b/>
          <w:bCs/>
        </w:rPr>
        <w:t>e</w:t>
      </w:r>
      <w:r w:rsidR="003806DC" w:rsidRPr="00286DE4">
        <w:rPr>
          <w:rFonts w:ascii="Garamond" w:hAnsi="Garamond"/>
          <w:b/>
          <w:bCs/>
        </w:rPr>
        <w:t xml:space="preserve"> a</w:t>
      </w:r>
      <w:r w:rsidR="00476BAC" w:rsidRPr="00286DE4">
        <w:rPr>
          <w:rFonts w:ascii="Garamond" w:hAnsi="Garamond"/>
          <w:b/>
          <w:bCs/>
        </w:rPr>
        <w:t xml:space="preserve"> </w:t>
      </w:r>
      <w:r w:rsidR="00E15AC6" w:rsidRPr="00286DE4">
        <w:rPr>
          <w:rFonts w:ascii="Garamond" w:hAnsi="Garamond"/>
          <w:b/>
          <w:bCs/>
        </w:rPr>
        <w:t>consegnare</w:t>
      </w:r>
      <w:r w:rsidR="00840DFA">
        <w:rPr>
          <w:rFonts w:ascii="Garamond" w:hAnsi="Garamond"/>
          <w:b/>
          <w:bCs/>
        </w:rPr>
        <w:t>,</w:t>
      </w:r>
      <w:r w:rsidR="00E15AC6" w:rsidRPr="00286DE4">
        <w:rPr>
          <w:rFonts w:ascii="Garamond" w:hAnsi="Garamond"/>
          <w:b/>
          <w:bCs/>
        </w:rPr>
        <w:t xml:space="preserve"> all’</w:t>
      </w:r>
      <w:r w:rsidR="00300273" w:rsidRPr="00286DE4">
        <w:rPr>
          <w:rFonts w:ascii="Garamond" w:hAnsi="Garamond"/>
          <w:b/>
          <w:bCs/>
        </w:rPr>
        <w:t xml:space="preserve">Ufficio </w:t>
      </w:r>
      <w:r w:rsidR="003806DC" w:rsidRPr="00286DE4">
        <w:rPr>
          <w:rFonts w:ascii="Garamond" w:hAnsi="Garamond"/>
          <w:b/>
          <w:bCs/>
        </w:rPr>
        <w:t>Servizi Sociali</w:t>
      </w:r>
      <w:r>
        <w:rPr>
          <w:rFonts w:ascii="Garamond" w:hAnsi="Garamond"/>
          <w:b/>
          <w:bCs/>
        </w:rPr>
        <w:t>,</w:t>
      </w:r>
      <w:r w:rsidR="003806DC" w:rsidRPr="00286DE4">
        <w:rPr>
          <w:rFonts w:ascii="Garamond" w:hAnsi="Garamond"/>
          <w:b/>
          <w:bCs/>
        </w:rPr>
        <w:t xml:space="preserve"> </w:t>
      </w:r>
      <w:r w:rsidRPr="00286DE4">
        <w:rPr>
          <w:rFonts w:ascii="Garamond" w:hAnsi="Garamond"/>
          <w:b/>
          <w:bCs/>
        </w:rPr>
        <w:t>entro giorni dieci dalla ricezione del beneficio</w:t>
      </w:r>
      <w:r>
        <w:rPr>
          <w:rFonts w:ascii="Garamond" w:hAnsi="Garamond"/>
          <w:b/>
          <w:bCs/>
        </w:rPr>
        <w:t>,</w:t>
      </w:r>
      <w:r w:rsidRPr="00286DE4">
        <w:rPr>
          <w:rFonts w:ascii="Garamond" w:hAnsi="Garamond"/>
          <w:b/>
          <w:bCs/>
        </w:rPr>
        <w:t xml:space="preserve"> </w:t>
      </w:r>
      <w:r w:rsidR="004C0D60" w:rsidRPr="00286DE4">
        <w:rPr>
          <w:rFonts w:ascii="Garamond" w:hAnsi="Garamond"/>
          <w:b/>
          <w:bCs/>
        </w:rPr>
        <w:t>copia del</w:t>
      </w:r>
      <w:r w:rsidR="003806DC" w:rsidRPr="00286DE4">
        <w:rPr>
          <w:rFonts w:ascii="Garamond" w:hAnsi="Garamond"/>
          <w:b/>
          <w:bCs/>
        </w:rPr>
        <w:t xml:space="preserve">le relative </w:t>
      </w:r>
      <w:r w:rsidR="004C0D60" w:rsidRPr="00286DE4">
        <w:rPr>
          <w:rFonts w:ascii="Garamond" w:hAnsi="Garamond"/>
          <w:b/>
          <w:bCs/>
        </w:rPr>
        <w:t>ricevute di</w:t>
      </w:r>
      <w:r w:rsidR="00476BAC" w:rsidRPr="00286DE4">
        <w:rPr>
          <w:rFonts w:ascii="Garamond" w:hAnsi="Garamond"/>
          <w:b/>
          <w:bCs/>
        </w:rPr>
        <w:t xml:space="preserve"> </w:t>
      </w:r>
      <w:r w:rsidR="004C0D60" w:rsidRPr="00286DE4">
        <w:rPr>
          <w:rFonts w:ascii="Garamond" w:hAnsi="Garamond"/>
          <w:b/>
          <w:bCs/>
        </w:rPr>
        <w:t>avvenuto pagamento.</w:t>
      </w:r>
    </w:p>
    <w:p w14:paraId="5C1774D5" w14:textId="581C3A9A" w:rsidR="009E3C95" w:rsidRPr="004A7A41" w:rsidRDefault="004A7A41" w:rsidP="004A7A41">
      <w:pPr>
        <w:spacing w:after="0" w:line="240" w:lineRule="auto"/>
        <w:jc w:val="both"/>
        <w:rPr>
          <w:rFonts w:ascii="Garamond" w:hAnsi="Garamond"/>
        </w:rPr>
      </w:pPr>
      <w:r w:rsidRPr="004A7A41">
        <w:rPr>
          <w:rFonts w:ascii="Garamond" w:hAnsi="Garamond"/>
        </w:rPr>
        <w:t xml:space="preserve">Allega </w:t>
      </w:r>
      <w:r w:rsidRPr="004A7A41">
        <w:rPr>
          <w:rFonts w:ascii="Garamond" w:hAnsi="Garamond"/>
          <w:i/>
          <w:iCs/>
        </w:rPr>
        <w:t>(barrare le voci che interessano</w:t>
      </w:r>
      <w:r w:rsidRPr="004A7A41">
        <w:rPr>
          <w:rFonts w:ascii="Garamond" w:hAnsi="Garamond"/>
        </w:rPr>
        <w:t>):</w:t>
      </w:r>
    </w:p>
    <w:p w14:paraId="0AE9E447" w14:textId="5385D749" w:rsidR="008D10D9" w:rsidRPr="00C74088" w:rsidRDefault="00C74088" w:rsidP="004A7A41">
      <w:pPr>
        <w:pStyle w:val="Paragrafoelenco"/>
        <w:numPr>
          <w:ilvl w:val="0"/>
          <w:numId w:val="15"/>
        </w:numPr>
        <w:spacing w:after="0" w:line="240" w:lineRule="auto"/>
        <w:ind w:left="284" w:right="-30" w:hanging="284"/>
        <w:jc w:val="both"/>
        <w:rPr>
          <w:rStyle w:val="Enfasicorsivo"/>
          <w:rFonts w:ascii="Garamond" w:hAnsi="Garamond" w:cstheme="minorHAnsi"/>
          <w:i w:val="0"/>
          <w:iCs w:val="0"/>
          <w:sz w:val="20"/>
          <w:szCs w:val="20"/>
        </w:rPr>
      </w:pPr>
      <w:r w:rsidRPr="00C74088">
        <w:rPr>
          <w:rStyle w:val="Enfasicorsivo"/>
          <w:rFonts w:ascii="Garamond" w:hAnsi="Garamond" w:cstheme="minorHAnsi"/>
          <w:i w:val="0"/>
          <w:iCs w:val="0"/>
          <w:sz w:val="20"/>
          <w:szCs w:val="20"/>
        </w:rPr>
        <w:t>c</w:t>
      </w:r>
      <w:r w:rsidR="008D10D9" w:rsidRPr="00C74088">
        <w:rPr>
          <w:rStyle w:val="Enfasicorsivo"/>
          <w:rFonts w:ascii="Garamond" w:hAnsi="Garamond" w:cstheme="minorHAnsi"/>
          <w:i w:val="0"/>
          <w:iCs w:val="0"/>
          <w:sz w:val="20"/>
          <w:szCs w:val="20"/>
        </w:rPr>
        <w:t>opia fronte/retro del documento di identità del richiedente in corso di validità;</w:t>
      </w:r>
    </w:p>
    <w:p w14:paraId="49E7238D" w14:textId="3F3924D6" w:rsidR="008D10D9" w:rsidRPr="00C74088" w:rsidRDefault="00C74088" w:rsidP="004A7A41">
      <w:pPr>
        <w:pStyle w:val="Paragrafoelenco"/>
        <w:numPr>
          <w:ilvl w:val="0"/>
          <w:numId w:val="15"/>
        </w:numPr>
        <w:spacing w:line="256" w:lineRule="auto"/>
        <w:ind w:left="284" w:right="-30" w:hanging="284"/>
        <w:jc w:val="both"/>
        <w:rPr>
          <w:rFonts w:ascii="Garamond" w:hAnsi="Garamond" w:cstheme="minorHAnsi"/>
          <w:sz w:val="20"/>
          <w:szCs w:val="20"/>
        </w:rPr>
      </w:pPr>
      <w:r w:rsidRPr="00C74088">
        <w:rPr>
          <w:rFonts w:ascii="Garamond" w:hAnsi="Garamond" w:cstheme="minorHAnsi"/>
          <w:sz w:val="20"/>
          <w:szCs w:val="20"/>
        </w:rPr>
        <w:t>c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ertificazione ISEE </w:t>
      </w:r>
      <w:r w:rsidRPr="00C74088">
        <w:rPr>
          <w:rFonts w:ascii="Garamond" w:hAnsi="Garamond" w:cstheme="minorHAnsi"/>
          <w:sz w:val="20"/>
          <w:szCs w:val="20"/>
        </w:rPr>
        <w:t>(o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rdinario o </w:t>
      </w:r>
      <w:r w:rsidRPr="00C74088">
        <w:rPr>
          <w:rFonts w:ascii="Garamond" w:hAnsi="Garamond" w:cstheme="minorHAnsi"/>
          <w:sz w:val="20"/>
          <w:szCs w:val="20"/>
        </w:rPr>
        <w:t>c</w:t>
      </w:r>
      <w:r w:rsidR="008D10D9" w:rsidRPr="00C74088">
        <w:rPr>
          <w:rFonts w:ascii="Garamond" w:hAnsi="Garamond" w:cstheme="minorHAnsi"/>
          <w:sz w:val="20"/>
          <w:szCs w:val="20"/>
        </w:rPr>
        <w:t>orrente</w:t>
      </w:r>
      <w:r w:rsidRPr="00C74088">
        <w:rPr>
          <w:rFonts w:ascii="Garamond" w:hAnsi="Garamond" w:cstheme="minorHAnsi"/>
          <w:sz w:val="20"/>
          <w:szCs w:val="20"/>
        </w:rPr>
        <w:t>)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 priva di omissioni/difformità, in corso di validità alla data della presentazione della </w:t>
      </w:r>
      <w:r w:rsidRPr="00C74088">
        <w:rPr>
          <w:rFonts w:ascii="Garamond" w:hAnsi="Garamond" w:cstheme="minorHAnsi"/>
          <w:sz w:val="20"/>
          <w:szCs w:val="20"/>
        </w:rPr>
        <w:t>d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omanda; </w:t>
      </w:r>
    </w:p>
    <w:p w14:paraId="434BB50F" w14:textId="4E575E22" w:rsidR="008D10D9" w:rsidRPr="00C74088" w:rsidRDefault="00C74088" w:rsidP="004A7A41">
      <w:pPr>
        <w:pStyle w:val="Paragrafoelenco"/>
        <w:numPr>
          <w:ilvl w:val="0"/>
          <w:numId w:val="15"/>
        </w:numPr>
        <w:spacing w:line="256" w:lineRule="auto"/>
        <w:ind w:left="284" w:right="-30" w:hanging="284"/>
        <w:jc w:val="both"/>
        <w:rPr>
          <w:rFonts w:ascii="Garamond" w:hAnsi="Garamond" w:cstheme="minorHAnsi"/>
          <w:iCs/>
          <w:sz w:val="20"/>
          <w:szCs w:val="20"/>
        </w:rPr>
      </w:pPr>
      <w:r w:rsidRPr="00C74088">
        <w:rPr>
          <w:rFonts w:ascii="Garamond" w:hAnsi="Garamond" w:cstheme="minorHAnsi"/>
          <w:sz w:val="20"/>
          <w:szCs w:val="20"/>
        </w:rPr>
        <w:t>c</w:t>
      </w:r>
      <w:r w:rsidR="00DF144C" w:rsidRPr="00C74088">
        <w:rPr>
          <w:rFonts w:ascii="Garamond" w:hAnsi="Garamond" w:cstheme="minorHAnsi"/>
          <w:sz w:val="20"/>
          <w:szCs w:val="20"/>
        </w:rPr>
        <w:t>opia del regolare Permesso di S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oggiorno CEE per soggiornanti di lungo periodo per i cittadini non comunitari; </w:t>
      </w:r>
    </w:p>
    <w:p w14:paraId="4A6DDC50" w14:textId="076C70EB" w:rsidR="008D10D9" w:rsidRPr="006F4753" w:rsidRDefault="00C74088" w:rsidP="004A7A41">
      <w:pPr>
        <w:pStyle w:val="Paragrafoelenco"/>
        <w:numPr>
          <w:ilvl w:val="0"/>
          <w:numId w:val="15"/>
        </w:numPr>
        <w:spacing w:line="256" w:lineRule="auto"/>
        <w:ind w:left="284" w:right="-30" w:hanging="284"/>
        <w:jc w:val="both"/>
        <w:rPr>
          <w:rFonts w:ascii="Garamond" w:hAnsi="Garamond" w:cstheme="minorHAnsi"/>
          <w:sz w:val="20"/>
          <w:szCs w:val="20"/>
        </w:rPr>
      </w:pPr>
      <w:r w:rsidRPr="00C74088">
        <w:rPr>
          <w:rFonts w:ascii="Garamond" w:hAnsi="Garamond" w:cstheme="minorHAnsi"/>
          <w:sz w:val="20"/>
          <w:szCs w:val="20"/>
        </w:rPr>
        <w:t>c</w:t>
      </w:r>
      <w:r w:rsidR="008D10D9" w:rsidRPr="00C74088">
        <w:rPr>
          <w:rFonts w:ascii="Garamond" w:hAnsi="Garamond" w:cstheme="minorHAnsi"/>
          <w:sz w:val="20"/>
          <w:szCs w:val="20"/>
        </w:rPr>
        <w:t>opia delle ricevute di pagamento delle utenze domestiche</w:t>
      </w:r>
      <w:bookmarkStart w:id="13" w:name="_Hlk118445324"/>
      <w:r w:rsidR="008D10D9" w:rsidRPr="00C74088">
        <w:rPr>
          <w:rFonts w:ascii="Garamond" w:hAnsi="Garamond" w:cstheme="minorHAnsi"/>
          <w:sz w:val="20"/>
          <w:szCs w:val="20"/>
        </w:rPr>
        <w:t xml:space="preserve">, per pagamenti effettuati </w:t>
      </w:r>
      <w:bookmarkEnd w:id="13"/>
      <w:r w:rsidR="006F4753" w:rsidRPr="006F4753">
        <w:rPr>
          <w:rFonts w:ascii="Garamond" w:hAnsi="Garamond" w:cstheme="minorHAnsi"/>
          <w:sz w:val="20"/>
          <w:szCs w:val="20"/>
        </w:rPr>
        <w:t>negli anni 2022 e 2023</w:t>
      </w:r>
      <w:r w:rsidR="008D10D9" w:rsidRPr="00C74088">
        <w:rPr>
          <w:rFonts w:ascii="Garamond" w:hAnsi="Garamond" w:cstheme="minorHAnsi"/>
          <w:sz w:val="20"/>
          <w:szCs w:val="20"/>
        </w:rPr>
        <w:t>;</w:t>
      </w:r>
    </w:p>
    <w:p w14:paraId="73A9B70F" w14:textId="76AC5295" w:rsidR="008D10D9" w:rsidRPr="00C74088" w:rsidRDefault="00C74088" w:rsidP="004A7A41">
      <w:pPr>
        <w:pStyle w:val="Paragrafoelenco"/>
        <w:numPr>
          <w:ilvl w:val="0"/>
          <w:numId w:val="15"/>
        </w:numPr>
        <w:spacing w:line="256" w:lineRule="auto"/>
        <w:ind w:left="284" w:right="-30" w:hanging="284"/>
        <w:jc w:val="both"/>
        <w:rPr>
          <w:rFonts w:ascii="Garamond" w:hAnsi="Garamond" w:cstheme="minorHAnsi"/>
          <w:iCs/>
          <w:sz w:val="20"/>
          <w:szCs w:val="20"/>
        </w:rPr>
      </w:pPr>
      <w:r w:rsidRPr="00C74088">
        <w:rPr>
          <w:rFonts w:ascii="Garamond" w:hAnsi="Garamond" w:cstheme="minorHAnsi"/>
          <w:sz w:val="20"/>
          <w:szCs w:val="20"/>
        </w:rPr>
        <w:t>c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opia di eventuali fatture insolute o altra idonea documentazione attestante debiti pregressi per </w:t>
      </w:r>
      <w:r w:rsidR="008D10D9" w:rsidRPr="00C74088">
        <w:rPr>
          <w:rFonts w:ascii="Garamond" w:hAnsi="Garamond" w:cstheme="minorHAnsi"/>
          <w:color w:val="000000"/>
          <w:sz w:val="20"/>
          <w:szCs w:val="20"/>
        </w:rPr>
        <w:t>canone</w:t>
      </w:r>
      <w:r w:rsidR="00840DFA">
        <w:rPr>
          <w:rFonts w:ascii="Garamond" w:hAnsi="Garamond" w:cstheme="minorHAnsi"/>
          <w:color w:val="000000"/>
          <w:sz w:val="20"/>
          <w:szCs w:val="20"/>
        </w:rPr>
        <w:t xml:space="preserve"> di</w:t>
      </w:r>
      <w:r w:rsidR="008D10D9" w:rsidRPr="00C74088">
        <w:rPr>
          <w:rFonts w:ascii="Garamond" w:hAnsi="Garamond" w:cstheme="minorHAnsi"/>
          <w:color w:val="000000"/>
          <w:sz w:val="20"/>
          <w:szCs w:val="20"/>
        </w:rPr>
        <w:t xml:space="preserve"> locazione e utenze domestiche,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 </w:t>
      </w:r>
      <w:r w:rsidR="008D10D9" w:rsidRPr="00C74088">
        <w:rPr>
          <w:rFonts w:ascii="Garamond" w:hAnsi="Garamond" w:cstheme="minorHAnsi"/>
          <w:color w:val="000000"/>
          <w:sz w:val="20"/>
          <w:szCs w:val="20"/>
        </w:rPr>
        <w:t xml:space="preserve">anche riferiti ad annualità precedenti 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(sarà cura del richiedente </w:t>
      </w:r>
      <w:r w:rsidR="008D10D9" w:rsidRPr="00C74088">
        <w:rPr>
          <w:rFonts w:ascii="Garamond" w:hAnsi="Garamond" w:cstheme="minorHAnsi"/>
          <w:color w:val="000000"/>
          <w:sz w:val="20"/>
          <w:szCs w:val="20"/>
        </w:rPr>
        <w:t>presentare le ricevute di avvenuto pagamento entro giorni dieci dalla ricezione del beneficio)</w:t>
      </w:r>
      <w:r w:rsidR="00840DFA">
        <w:rPr>
          <w:rFonts w:ascii="Garamond" w:hAnsi="Garamond" w:cstheme="minorHAnsi"/>
          <w:color w:val="000000"/>
          <w:sz w:val="20"/>
          <w:szCs w:val="20"/>
        </w:rPr>
        <w:t>;</w:t>
      </w:r>
    </w:p>
    <w:p w14:paraId="50E0BE06" w14:textId="38084110" w:rsidR="008D10D9" w:rsidRPr="00C74088" w:rsidRDefault="00C74088" w:rsidP="004A7A41">
      <w:pPr>
        <w:pStyle w:val="Paragrafoelenco"/>
        <w:numPr>
          <w:ilvl w:val="0"/>
          <w:numId w:val="15"/>
        </w:numPr>
        <w:spacing w:line="254" w:lineRule="auto"/>
        <w:ind w:left="284" w:right="-30" w:hanging="284"/>
        <w:jc w:val="both"/>
        <w:rPr>
          <w:rFonts w:ascii="Garamond" w:hAnsi="Garamond" w:cstheme="minorHAnsi"/>
          <w:iCs/>
          <w:sz w:val="20"/>
          <w:szCs w:val="20"/>
        </w:rPr>
      </w:pPr>
      <w:r w:rsidRPr="00C74088">
        <w:rPr>
          <w:rFonts w:ascii="Garamond" w:hAnsi="Garamond" w:cstheme="minorHAnsi"/>
          <w:iCs/>
          <w:sz w:val="20"/>
          <w:szCs w:val="20"/>
        </w:rPr>
        <w:t>c</w:t>
      </w:r>
      <w:r w:rsidR="008D10D9" w:rsidRPr="00C74088">
        <w:rPr>
          <w:rFonts w:ascii="Garamond" w:hAnsi="Garamond" w:cstheme="minorHAnsi"/>
          <w:iCs/>
          <w:sz w:val="20"/>
          <w:szCs w:val="20"/>
        </w:rPr>
        <w:t>opia delle ricevute di pagamento di beni di riscaldamento (pellet, legna, gasolio, bombole gas e altre fonti di riscaldamento, rendicontabili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 con fattura o ricevuta fiscale o dichiarazione dell’esercente con allegato scontrino indicante il genere di prodotto acquistato</w:t>
      </w:r>
      <w:r w:rsidR="008D10D9" w:rsidRPr="00C74088">
        <w:rPr>
          <w:rFonts w:ascii="Garamond" w:hAnsi="Garamond" w:cstheme="minorHAnsi"/>
          <w:iCs/>
          <w:sz w:val="20"/>
          <w:szCs w:val="20"/>
        </w:rPr>
        <w:t xml:space="preserve">), per pagamenti effettuati </w:t>
      </w:r>
      <w:r w:rsidR="006F4753" w:rsidRPr="006F4753">
        <w:rPr>
          <w:rFonts w:ascii="Garamond" w:hAnsi="Garamond" w:cstheme="minorHAnsi"/>
          <w:sz w:val="20"/>
          <w:szCs w:val="20"/>
        </w:rPr>
        <w:t>negli anni 2022 e 2023</w:t>
      </w:r>
      <w:r w:rsidR="008D10D9" w:rsidRPr="00C74088">
        <w:rPr>
          <w:rFonts w:ascii="Garamond" w:hAnsi="Garamond" w:cstheme="minorHAnsi"/>
          <w:iCs/>
          <w:sz w:val="20"/>
          <w:szCs w:val="20"/>
        </w:rPr>
        <w:t>;</w:t>
      </w:r>
    </w:p>
    <w:p w14:paraId="58E6C485" w14:textId="471794A2" w:rsidR="008D10D9" w:rsidRPr="00C74088" w:rsidRDefault="008D10D9" w:rsidP="004A7A41">
      <w:pPr>
        <w:pStyle w:val="Paragrafoelenco"/>
        <w:numPr>
          <w:ilvl w:val="0"/>
          <w:numId w:val="15"/>
        </w:numPr>
        <w:spacing w:line="256" w:lineRule="auto"/>
        <w:ind w:left="284" w:right="-30" w:hanging="284"/>
        <w:jc w:val="both"/>
        <w:rPr>
          <w:rFonts w:ascii="Garamond" w:hAnsi="Garamond" w:cstheme="minorHAnsi"/>
          <w:iCs/>
          <w:sz w:val="20"/>
          <w:szCs w:val="20"/>
        </w:rPr>
      </w:pPr>
      <w:r w:rsidRPr="00C74088">
        <w:rPr>
          <w:rFonts w:ascii="Garamond" w:hAnsi="Garamond" w:cstheme="minorHAnsi"/>
          <w:sz w:val="20"/>
          <w:szCs w:val="20"/>
        </w:rPr>
        <w:t xml:space="preserve">copia delle ricevute comprovanti l’avvenuto pagamento del canone di locazione, effettuato </w:t>
      </w:r>
      <w:r w:rsidR="006F4753" w:rsidRPr="006F4753">
        <w:rPr>
          <w:rFonts w:ascii="Garamond" w:hAnsi="Garamond" w:cstheme="minorHAnsi"/>
          <w:sz w:val="20"/>
          <w:szCs w:val="20"/>
        </w:rPr>
        <w:t>negli anni 2022 e 2023</w:t>
      </w:r>
      <w:r w:rsidR="00DF144C" w:rsidRPr="00C74088">
        <w:rPr>
          <w:rFonts w:ascii="Garamond" w:hAnsi="Garamond" w:cstheme="minorHAnsi"/>
          <w:sz w:val="20"/>
          <w:szCs w:val="20"/>
        </w:rPr>
        <w:t xml:space="preserve"> </w:t>
      </w:r>
      <w:r w:rsidRPr="00C74088">
        <w:rPr>
          <w:rFonts w:ascii="Garamond" w:hAnsi="Garamond" w:cstheme="minorHAnsi"/>
          <w:sz w:val="20"/>
          <w:szCs w:val="20"/>
        </w:rPr>
        <w:t>co</w:t>
      </w:r>
      <w:r w:rsidR="00DF144C" w:rsidRPr="00C74088">
        <w:rPr>
          <w:rFonts w:ascii="Garamond" w:hAnsi="Garamond" w:cstheme="minorHAnsi"/>
          <w:sz w:val="20"/>
          <w:szCs w:val="20"/>
        </w:rPr>
        <w:t>rrettamente compilate</w:t>
      </w:r>
      <w:r w:rsidRPr="00C74088">
        <w:rPr>
          <w:rFonts w:ascii="Garamond" w:hAnsi="Garamond" w:cstheme="minorHAnsi"/>
          <w:sz w:val="20"/>
          <w:szCs w:val="20"/>
        </w:rPr>
        <w:t>;</w:t>
      </w:r>
    </w:p>
    <w:p w14:paraId="280E0214" w14:textId="48A772C2" w:rsidR="008D10D9" w:rsidRPr="00C74088" w:rsidRDefault="00C74088" w:rsidP="004A7A41">
      <w:pPr>
        <w:pStyle w:val="Paragrafoelenco"/>
        <w:numPr>
          <w:ilvl w:val="0"/>
          <w:numId w:val="15"/>
        </w:numPr>
        <w:spacing w:line="256" w:lineRule="auto"/>
        <w:ind w:left="284" w:right="-30" w:hanging="284"/>
        <w:jc w:val="both"/>
        <w:rPr>
          <w:rFonts w:ascii="Garamond" w:hAnsi="Garamond" w:cstheme="minorHAnsi"/>
          <w:iCs/>
          <w:sz w:val="20"/>
          <w:szCs w:val="20"/>
        </w:rPr>
      </w:pPr>
      <w:r w:rsidRPr="00C74088">
        <w:rPr>
          <w:rFonts w:ascii="Garamond" w:hAnsi="Garamond" w:cstheme="minorHAnsi"/>
          <w:sz w:val="20"/>
          <w:szCs w:val="20"/>
        </w:rPr>
        <w:t>c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opia del Contratto di locazione </w:t>
      </w:r>
      <w:bookmarkStart w:id="14" w:name="_Hlk88821569"/>
      <w:r w:rsidR="008D10D9" w:rsidRPr="00C74088">
        <w:rPr>
          <w:rFonts w:ascii="Garamond" w:hAnsi="Garamond" w:cstheme="minorHAnsi"/>
          <w:sz w:val="20"/>
          <w:szCs w:val="20"/>
        </w:rPr>
        <w:t>dell’immobile regolarmente registrato all’Ufficio del Registro competente</w:t>
      </w:r>
      <w:bookmarkEnd w:id="14"/>
      <w:r w:rsidR="008D10D9" w:rsidRPr="00C74088">
        <w:rPr>
          <w:rFonts w:ascii="Garamond" w:hAnsi="Garamond" w:cstheme="minorHAnsi"/>
          <w:sz w:val="20"/>
          <w:szCs w:val="20"/>
        </w:rPr>
        <w:t>;</w:t>
      </w:r>
    </w:p>
    <w:p w14:paraId="3C7271FD" w14:textId="68F30AA2" w:rsidR="008D10D9" w:rsidRPr="00C74088" w:rsidRDefault="00C74088" w:rsidP="004A7A41">
      <w:pPr>
        <w:pStyle w:val="Paragrafoelenco"/>
        <w:numPr>
          <w:ilvl w:val="0"/>
          <w:numId w:val="15"/>
        </w:numPr>
        <w:spacing w:line="256" w:lineRule="auto"/>
        <w:ind w:left="284" w:right="-30" w:hanging="284"/>
        <w:jc w:val="both"/>
        <w:rPr>
          <w:rFonts w:ascii="Garamond" w:hAnsi="Garamond" w:cstheme="minorHAnsi"/>
          <w:iCs/>
          <w:sz w:val="20"/>
          <w:szCs w:val="20"/>
        </w:rPr>
      </w:pPr>
      <w:bookmarkStart w:id="15" w:name="_Hlk88821477"/>
      <w:r w:rsidRPr="00C74088">
        <w:rPr>
          <w:rFonts w:ascii="Garamond" w:hAnsi="Garamond" w:cstheme="minorHAnsi"/>
          <w:sz w:val="20"/>
          <w:szCs w:val="20"/>
        </w:rPr>
        <w:t>c</w:t>
      </w:r>
      <w:r w:rsidR="00DF144C" w:rsidRPr="00C74088">
        <w:rPr>
          <w:rFonts w:ascii="Garamond" w:hAnsi="Garamond" w:cstheme="minorHAnsi"/>
          <w:sz w:val="20"/>
          <w:szCs w:val="20"/>
        </w:rPr>
        <w:t>opia della r</w:t>
      </w:r>
      <w:r w:rsidR="008D10D9" w:rsidRPr="00C74088">
        <w:rPr>
          <w:rFonts w:ascii="Garamond" w:hAnsi="Garamond" w:cstheme="minorHAnsi"/>
          <w:sz w:val="20"/>
          <w:szCs w:val="20"/>
        </w:rPr>
        <w:t>icevuta di versamento dell’Imposta annuale di Registrazione relativa all’anno in corso o della documentazione di adesione al regime fiscale della “cedolare secca”</w:t>
      </w:r>
      <w:bookmarkEnd w:id="15"/>
      <w:r w:rsidR="008D10D9" w:rsidRPr="00C74088">
        <w:rPr>
          <w:rFonts w:ascii="Garamond" w:hAnsi="Garamond" w:cstheme="minorHAnsi"/>
          <w:sz w:val="20"/>
          <w:szCs w:val="20"/>
        </w:rPr>
        <w:t>;</w:t>
      </w:r>
    </w:p>
    <w:p w14:paraId="0D8BBDA5" w14:textId="50323391" w:rsidR="008D10D9" w:rsidRDefault="00C74088" w:rsidP="004A7A41">
      <w:pPr>
        <w:pStyle w:val="Paragrafoelenco"/>
        <w:numPr>
          <w:ilvl w:val="0"/>
          <w:numId w:val="15"/>
        </w:numPr>
        <w:spacing w:line="256" w:lineRule="auto"/>
        <w:ind w:left="284" w:right="-30" w:hanging="284"/>
        <w:jc w:val="both"/>
        <w:rPr>
          <w:rFonts w:ascii="Garamond" w:hAnsi="Garamond" w:cs="Times New Roman"/>
          <w:sz w:val="20"/>
          <w:szCs w:val="20"/>
        </w:rPr>
      </w:pPr>
      <w:r w:rsidRPr="00C74088">
        <w:rPr>
          <w:rFonts w:ascii="Garamond" w:hAnsi="Garamond" w:cs="Times New Roman"/>
          <w:sz w:val="20"/>
          <w:szCs w:val="20"/>
        </w:rPr>
        <w:t>qualora si scelga l’accredito su conto corrente,</w:t>
      </w:r>
      <w:r w:rsidRPr="00C74088">
        <w:rPr>
          <w:rFonts w:ascii="Garamond" w:hAnsi="Garamond" w:cstheme="minorHAnsi"/>
          <w:sz w:val="20"/>
          <w:szCs w:val="20"/>
        </w:rPr>
        <w:t xml:space="preserve"> </w:t>
      </w:r>
      <w:r w:rsidR="008D10D9" w:rsidRPr="00C74088">
        <w:rPr>
          <w:rFonts w:ascii="Garamond" w:hAnsi="Garamond" w:cstheme="minorHAnsi"/>
          <w:sz w:val="20"/>
          <w:szCs w:val="20"/>
        </w:rPr>
        <w:t>copia del codice IBAN</w:t>
      </w:r>
      <w:r w:rsidR="00DF144C" w:rsidRPr="00C74088">
        <w:rPr>
          <w:rFonts w:ascii="Garamond" w:hAnsi="Garamond" w:cstheme="minorHAnsi"/>
          <w:sz w:val="20"/>
          <w:szCs w:val="20"/>
        </w:rPr>
        <w:t>,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 su cui accreditare il beneficio spettante</w:t>
      </w:r>
      <w:r w:rsidR="00DF144C" w:rsidRPr="00C74088">
        <w:rPr>
          <w:rFonts w:ascii="Garamond" w:hAnsi="Garamond" w:cstheme="minorHAnsi"/>
          <w:sz w:val="20"/>
          <w:szCs w:val="20"/>
        </w:rPr>
        <w:t>,</w:t>
      </w:r>
      <w:r w:rsidR="008D10D9" w:rsidRPr="004A7A41">
        <w:rPr>
          <w:rFonts w:ascii="Garamond" w:hAnsi="Garamond" w:cs="Times New Roman"/>
          <w:sz w:val="20"/>
          <w:szCs w:val="20"/>
        </w:rPr>
        <w:t xml:space="preserve"> intestato/cointestato al richiedente</w:t>
      </w:r>
      <w:r>
        <w:rPr>
          <w:rFonts w:ascii="Garamond" w:hAnsi="Garamond" w:cs="Times New Roman"/>
          <w:sz w:val="20"/>
          <w:szCs w:val="20"/>
        </w:rPr>
        <w:t>.</w:t>
      </w:r>
    </w:p>
    <w:p w14:paraId="30F113A6" w14:textId="77777777" w:rsidR="00840DFA" w:rsidRPr="00C74088" w:rsidRDefault="00840DFA" w:rsidP="00840DFA">
      <w:pPr>
        <w:pStyle w:val="Paragrafoelenco"/>
        <w:spacing w:line="256" w:lineRule="auto"/>
        <w:ind w:left="284" w:right="-30"/>
        <w:jc w:val="both"/>
        <w:rPr>
          <w:rFonts w:ascii="Garamond" w:hAnsi="Garamond" w:cs="Times New Roman"/>
          <w:sz w:val="20"/>
          <w:szCs w:val="20"/>
        </w:rPr>
      </w:pPr>
    </w:p>
    <w:p w14:paraId="58D5B981" w14:textId="7994A277" w:rsidR="00FC6AFB" w:rsidRPr="00256301" w:rsidRDefault="00FC6AFB" w:rsidP="00256301">
      <w:pPr>
        <w:spacing w:line="276" w:lineRule="auto"/>
        <w:jc w:val="both"/>
        <w:rPr>
          <w:rFonts w:ascii="Garamond" w:hAnsi="Garamond"/>
        </w:rPr>
      </w:pPr>
      <w:bookmarkStart w:id="16" w:name="_Hlk82508569"/>
      <w:r w:rsidRPr="00256301">
        <w:rPr>
          <w:rFonts w:ascii="Garamond" w:hAnsi="Garamond"/>
        </w:rPr>
        <w:t>O</w:t>
      </w:r>
      <w:r w:rsidR="00256301" w:rsidRPr="00256301">
        <w:rPr>
          <w:rFonts w:ascii="Garamond" w:hAnsi="Garamond"/>
        </w:rPr>
        <w:t>lzai</w:t>
      </w:r>
      <w:r w:rsidR="009E3C95" w:rsidRPr="00256301">
        <w:rPr>
          <w:rFonts w:ascii="Garamond" w:hAnsi="Garamond"/>
        </w:rPr>
        <w:t>, lì</w:t>
      </w:r>
      <w:r w:rsidR="0091353C">
        <w:rPr>
          <w:rFonts w:ascii="Garamond" w:hAnsi="Garamond"/>
        </w:rPr>
        <w:t xml:space="preserve"> </w:t>
      </w:r>
      <w:r w:rsidR="009E3C95" w:rsidRPr="00256301">
        <w:rPr>
          <w:rFonts w:ascii="Garamond" w:hAnsi="Garamond"/>
        </w:rPr>
        <w:t>___________________</w:t>
      </w:r>
      <w:r w:rsidRPr="00256301">
        <w:rPr>
          <w:rFonts w:ascii="Garamond" w:hAnsi="Garamond"/>
        </w:rPr>
        <w:t xml:space="preserve">                       </w:t>
      </w:r>
      <w:r w:rsidR="00256301">
        <w:rPr>
          <w:rFonts w:ascii="Garamond" w:hAnsi="Garamond"/>
        </w:rPr>
        <w:t xml:space="preserve">                                                    Il/La Sottoscritto/a</w:t>
      </w:r>
    </w:p>
    <w:p w14:paraId="1A3A6BA6" w14:textId="3AFA01BB" w:rsidR="007036CD" w:rsidRPr="00256301" w:rsidRDefault="00FC6AFB" w:rsidP="00256301">
      <w:pPr>
        <w:spacing w:line="276" w:lineRule="auto"/>
        <w:jc w:val="right"/>
        <w:rPr>
          <w:rFonts w:ascii="Garamond" w:hAnsi="Garamond"/>
        </w:rPr>
      </w:pPr>
      <w:r w:rsidRPr="00256301">
        <w:rPr>
          <w:rFonts w:ascii="Garamond" w:hAnsi="Garamond"/>
        </w:rPr>
        <w:t xml:space="preserve"> __________________________________</w:t>
      </w:r>
      <w:bookmarkEnd w:id="16"/>
    </w:p>
    <w:p w14:paraId="4E40745A" w14:textId="77777777" w:rsidR="00CF131A" w:rsidRPr="00256301" w:rsidRDefault="00CF131A" w:rsidP="00256301">
      <w:pPr>
        <w:spacing w:line="276" w:lineRule="auto"/>
        <w:jc w:val="both"/>
        <w:rPr>
          <w:rFonts w:ascii="Garamond" w:hAnsi="Garamond"/>
        </w:rPr>
      </w:pPr>
    </w:p>
    <w:p w14:paraId="19BC919D" w14:textId="77777777" w:rsidR="00CF131A" w:rsidRDefault="00CF131A" w:rsidP="00BB65FC">
      <w:pPr>
        <w:jc w:val="center"/>
        <w:rPr>
          <w:b/>
          <w:bCs/>
        </w:rPr>
      </w:pPr>
    </w:p>
    <w:sectPr w:rsidR="00CF131A" w:rsidSect="00E15F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C0D40" w14:textId="77777777" w:rsidR="001243BA" w:rsidRDefault="001243BA" w:rsidP="00256301">
      <w:pPr>
        <w:spacing w:after="0" w:line="240" w:lineRule="auto"/>
      </w:pPr>
      <w:r>
        <w:separator/>
      </w:r>
    </w:p>
  </w:endnote>
  <w:endnote w:type="continuationSeparator" w:id="0">
    <w:p w14:paraId="3A9D3A39" w14:textId="77777777" w:rsidR="001243BA" w:rsidRDefault="001243BA" w:rsidP="0025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1116" w14:textId="77777777" w:rsidR="001243BA" w:rsidRDefault="001243BA" w:rsidP="00256301">
      <w:pPr>
        <w:spacing w:after="0" w:line="240" w:lineRule="auto"/>
      </w:pPr>
      <w:r>
        <w:separator/>
      </w:r>
    </w:p>
  </w:footnote>
  <w:footnote w:type="continuationSeparator" w:id="0">
    <w:p w14:paraId="6A52184A" w14:textId="77777777" w:rsidR="001243BA" w:rsidRDefault="001243BA" w:rsidP="00256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D62CA"/>
    <w:multiLevelType w:val="hybridMultilevel"/>
    <w:tmpl w:val="87B488A8"/>
    <w:lvl w:ilvl="0" w:tplc="4FA02868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B78BB"/>
    <w:multiLevelType w:val="hybridMultilevel"/>
    <w:tmpl w:val="065C4E0C"/>
    <w:lvl w:ilvl="0" w:tplc="4FA02868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9334B"/>
    <w:multiLevelType w:val="hybridMultilevel"/>
    <w:tmpl w:val="F0A69072"/>
    <w:lvl w:ilvl="0" w:tplc="98C68E1E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042A3"/>
    <w:multiLevelType w:val="hybridMultilevel"/>
    <w:tmpl w:val="4F7CBF24"/>
    <w:lvl w:ilvl="0" w:tplc="5ED6B1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D53F1"/>
    <w:multiLevelType w:val="hybridMultilevel"/>
    <w:tmpl w:val="1D5249A8"/>
    <w:lvl w:ilvl="0" w:tplc="A2F04580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C083E8C"/>
    <w:multiLevelType w:val="hybridMultilevel"/>
    <w:tmpl w:val="1040B542"/>
    <w:lvl w:ilvl="0" w:tplc="4FA02868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978C2"/>
    <w:multiLevelType w:val="hybridMultilevel"/>
    <w:tmpl w:val="3594CAF6"/>
    <w:lvl w:ilvl="0" w:tplc="3404E6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B7832"/>
    <w:multiLevelType w:val="hybridMultilevel"/>
    <w:tmpl w:val="B1581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C5B4D"/>
    <w:multiLevelType w:val="hybridMultilevel"/>
    <w:tmpl w:val="F82672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B2DBC"/>
    <w:multiLevelType w:val="hybridMultilevel"/>
    <w:tmpl w:val="60528DE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1DB4B1E"/>
    <w:multiLevelType w:val="hybridMultilevel"/>
    <w:tmpl w:val="D84A4ED6"/>
    <w:lvl w:ilvl="0" w:tplc="5ABEBC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61A94"/>
    <w:multiLevelType w:val="hybridMultilevel"/>
    <w:tmpl w:val="AE461DEC"/>
    <w:lvl w:ilvl="0" w:tplc="4FA02868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566B4"/>
    <w:multiLevelType w:val="hybridMultilevel"/>
    <w:tmpl w:val="986C0AF8"/>
    <w:lvl w:ilvl="0" w:tplc="4FA02868">
      <w:start w:val="1"/>
      <w:numFmt w:val="bullet"/>
      <w:lvlText w:val="□"/>
      <w:lvlJc w:val="left"/>
      <w:pPr>
        <w:ind w:left="1004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06703151">
    <w:abstractNumId w:val="6"/>
  </w:num>
  <w:num w:numId="2" w16cid:durableId="1772121053">
    <w:abstractNumId w:val="7"/>
  </w:num>
  <w:num w:numId="3" w16cid:durableId="328367241">
    <w:abstractNumId w:val="2"/>
  </w:num>
  <w:num w:numId="4" w16cid:durableId="1283314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5568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8118645">
    <w:abstractNumId w:val="10"/>
  </w:num>
  <w:num w:numId="7" w16cid:durableId="1249928245">
    <w:abstractNumId w:val="8"/>
  </w:num>
  <w:num w:numId="8" w16cid:durableId="971786178">
    <w:abstractNumId w:val="0"/>
  </w:num>
  <w:num w:numId="9" w16cid:durableId="1302929211">
    <w:abstractNumId w:val="12"/>
  </w:num>
  <w:num w:numId="10" w16cid:durableId="1115827529">
    <w:abstractNumId w:val="9"/>
  </w:num>
  <w:num w:numId="11" w16cid:durableId="1579368837">
    <w:abstractNumId w:val="1"/>
  </w:num>
  <w:num w:numId="12" w16cid:durableId="1023164486">
    <w:abstractNumId w:val="4"/>
  </w:num>
  <w:num w:numId="13" w16cid:durableId="361562509">
    <w:abstractNumId w:val="5"/>
  </w:num>
  <w:num w:numId="14" w16cid:durableId="1836189401">
    <w:abstractNumId w:val="3"/>
  </w:num>
  <w:num w:numId="15" w16cid:durableId="15214317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95"/>
    <w:rsid w:val="00001608"/>
    <w:rsid w:val="0000544F"/>
    <w:rsid w:val="00017511"/>
    <w:rsid w:val="0003065B"/>
    <w:rsid w:val="00030DC0"/>
    <w:rsid w:val="00082195"/>
    <w:rsid w:val="00096A9B"/>
    <w:rsid w:val="000A0F58"/>
    <w:rsid w:val="000C15A4"/>
    <w:rsid w:val="000D7F9E"/>
    <w:rsid w:val="000F62D1"/>
    <w:rsid w:val="001001FB"/>
    <w:rsid w:val="00101DF2"/>
    <w:rsid w:val="001200BE"/>
    <w:rsid w:val="001243BA"/>
    <w:rsid w:val="0015211D"/>
    <w:rsid w:val="00166483"/>
    <w:rsid w:val="00176046"/>
    <w:rsid w:val="00177CF8"/>
    <w:rsid w:val="0018645B"/>
    <w:rsid w:val="00195842"/>
    <w:rsid w:val="001A6831"/>
    <w:rsid w:val="001B3D1F"/>
    <w:rsid w:val="001B3DDD"/>
    <w:rsid w:val="001E57D6"/>
    <w:rsid w:val="002002F8"/>
    <w:rsid w:val="00227F60"/>
    <w:rsid w:val="00246B37"/>
    <w:rsid w:val="002505EC"/>
    <w:rsid w:val="00256301"/>
    <w:rsid w:val="00280672"/>
    <w:rsid w:val="00280E4D"/>
    <w:rsid w:val="00286DE4"/>
    <w:rsid w:val="002B762A"/>
    <w:rsid w:val="002C0DED"/>
    <w:rsid w:val="002E7335"/>
    <w:rsid w:val="00300273"/>
    <w:rsid w:val="003157E3"/>
    <w:rsid w:val="00350D19"/>
    <w:rsid w:val="0036715C"/>
    <w:rsid w:val="003806DC"/>
    <w:rsid w:val="003B716E"/>
    <w:rsid w:val="003F3D5D"/>
    <w:rsid w:val="004015DF"/>
    <w:rsid w:val="00402DBB"/>
    <w:rsid w:val="004048D3"/>
    <w:rsid w:val="00445983"/>
    <w:rsid w:val="00476BAC"/>
    <w:rsid w:val="004A7A41"/>
    <w:rsid w:val="004B4AEE"/>
    <w:rsid w:val="004B5496"/>
    <w:rsid w:val="004C0D60"/>
    <w:rsid w:val="00505C6A"/>
    <w:rsid w:val="00515AFB"/>
    <w:rsid w:val="00526953"/>
    <w:rsid w:val="0055511E"/>
    <w:rsid w:val="005556EB"/>
    <w:rsid w:val="00570510"/>
    <w:rsid w:val="005761B2"/>
    <w:rsid w:val="0058179D"/>
    <w:rsid w:val="005B0D46"/>
    <w:rsid w:val="005F38B5"/>
    <w:rsid w:val="0062227D"/>
    <w:rsid w:val="00623EA8"/>
    <w:rsid w:val="00632CDF"/>
    <w:rsid w:val="00644B49"/>
    <w:rsid w:val="006515C7"/>
    <w:rsid w:val="00676B35"/>
    <w:rsid w:val="0067727D"/>
    <w:rsid w:val="006858A7"/>
    <w:rsid w:val="006C2140"/>
    <w:rsid w:val="006C2201"/>
    <w:rsid w:val="006F0BE0"/>
    <w:rsid w:val="006F4753"/>
    <w:rsid w:val="007036CD"/>
    <w:rsid w:val="00710C38"/>
    <w:rsid w:val="00744CF9"/>
    <w:rsid w:val="00756439"/>
    <w:rsid w:val="00763759"/>
    <w:rsid w:val="00790CC6"/>
    <w:rsid w:val="00793818"/>
    <w:rsid w:val="007A29BC"/>
    <w:rsid w:val="007A61BA"/>
    <w:rsid w:val="007D2D2C"/>
    <w:rsid w:val="0081408A"/>
    <w:rsid w:val="00815892"/>
    <w:rsid w:val="0083744E"/>
    <w:rsid w:val="00840DFA"/>
    <w:rsid w:val="008912A5"/>
    <w:rsid w:val="008B605D"/>
    <w:rsid w:val="008C7F9B"/>
    <w:rsid w:val="008D10D9"/>
    <w:rsid w:val="008E3595"/>
    <w:rsid w:val="008E36CF"/>
    <w:rsid w:val="0091353C"/>
    <w:rsid w:val="0092421E"/>
    <w:rsid w:val="00925753"/>
    <w:rsid w:val="009772CE"/>
    <w:rsid w:val="0098183C"/>
    <w:rsid w:val="00992382"/>
    <w:rsid w:val="00996586"/>
    <w:rsid w:val="009C1644"/>
    <w:rsid w:val="009C71D1"/>
    <w:rsid w:val="009E3C95"/>
    <w:rsid w:val="00A1792C"/>
    <w:rsid w:val="00A60177"/>
    <w:rsid w:val="00A67D73"/>
    <w:rsid w:val="00A74726"/>
    <w:rsid w:val="00A753BD"/>
    <w:rsid w:val="00A8363E"/>
    <w:rsid w:val="00A96196"/>
    <w:rsid w:val="00AA20EA"/>
    <w:rsid w:val="00AA31EB"/>
    <w:rsid w:val="00AC1EE1"/>
    <w:rsid w:val="00AC4CCE"/>
    <w:rsid w:val="00AD63C2"/>
    <w:rsid w:val="00AF3BE8"/>
    <w:rsid w:val="00AF3F50"/>
    <w:rsid w:val="00AF6525"/>
    <w:rsid w:val="00B0563C"/>
    <w:rsid w:val="00B06A46"/>
    <w:rsid w:val="00B46344"/>
    <w:rsid w:val="00B539EB"/>
    <w:rsid w:val="00B861BB"/>
    <w:rsid w:val="00BA230C"/>
    <w:rsid w:val="00BB65FC"/>
    <w:rsid w:val="00BC5C01"/>
    <w:rsid w:val="00BF7E6E"/>
    <w:rsid w:val="00C445F3"/>
    <w:rsid w:val="00C72E7F"/>
    <w:rsid w:val="00C74088"/>
    <w:rsid w:val="00C8190A"/>
    <w:rsid w:val="00CC4523"/>
    <w:rsid w:val="00CC5037"/>
    <w:rsid w:val="00CF131A"/>
    <w:rsid w:val="00D0334B"/>
    <w:rsid w:val="00D1023C"/>
    <w:rsid w:val="00D2613F"/>
    <w:rsid w:val="00D311DA"/>
    <w:rsid w:val="00D3208A"/>
    <w:rsid w:val="00D3255B"/>
    <w:rsid w:val="00D37DE2"/>
    <w:rsid w:val="00D541F8"/>
    <w:rsid w:val="00D55723"/>
    <w:rsid w:val="00D61B71"/>
    <w:rsid w:val="00D8518C"/>
    <w:rsid w:val="00D87C75"/>
    <w:rsid w:val="00DA4BFB"/>
    <w:rsid w:val="00DB0A4C"/>
    <w:rsid w:val="00DC27A1"/>
    <w:rsid w:val="00DC4D65"/>
    <w:rsid w:val="00DD7D06"/>
    <w:rsid w:val="00DF144C"/>
    <w:rsid w:val="00E10FB2"/>
    <w:rsid w:val="00E14D5D"/>
    <w:rsid w:val="00E15AC6"/>
    <w:rsid w:val="00E15F82"/>
    <w:rsid w:val="00E24E4B"/>
    <w:rsid w:val="00E45852"/>
    <w:rsid w:val="00E55576"/>
    <w:rsid w:val="00E60F3B"/>
    <w:rsid w:val="00E63176"/>
    <w:rsid w:val="00E73D41"/>
    <w:rsid w:val="00E82C9D"/>
    <w:rsid w:val="00EA70EE"/>
    <w:rsid w:val="00EB51D1"/>
    <w:rsid w:val="00ED285A"/>
    <w:rsid w:val="00EF4DEF"/>
    <w:rsid w:val="00F5154C"/>
    <w:rsid w:val="00F51C7A"/>
    <w:rsid w:val="00F722BA"/>
    <w:rsid w:val="00FC6AFB"/>
    <w:rsid w:val="00FC7405"/>
    <w:rsid w:val="00FD60BD"/>
    <w:rsid w:val="00FE23D6"/>
    <w:rsid w:val="00FE2490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64DC3"/>
  <w15:docId w15:val="{351A96E5-B04F-4588-801C-C00EAFA7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5F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1760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1589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5892"/>
    <w:rPr>
      <w:color w:val="605E5C"/>
      <w:shd w:val="clear" w:color="auto" w:fill="E1DFDD"/>
    </w:rPr>
  </w:style>
  <w:style w:type="table" w:customStyle="1" w:styleId="Tabellasemplice-11">
    <w:name w:val="Tabella semplice - 11"/>
    <w:basedOn w:val="Tabellanormale"/>
    <w:uiPriority w:val="41"/>
    <w:rsid w:val="00B06A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62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basedOn w:val="Carpredefinitoparagrafo"/>
    <w:qFormat/>
    <w:rsid w:val="00996586"/>
    <w:rPr>
      <w:i/>
      <w:iCs/>
    </w:rPr>
  </w:style>
  <w:style w:type="paragraph" w:customStyle="1" w:styleId="p23">
    <w:name w:val="p23"/>
    <w:basedOn w:val="Normale"/>
    <w:rsid w:val="0003065B"/>
    <w:pPr>
      <w:tabs>
        <w:tab w:val="left" w:pos="320"/>
      </w:tabs>
      <w:snapToGrid w:val="0"/>
      <w:spacing w:after="0" w:line="240" w:lineRule="atLeast"/>
      <w:ind w:left="1120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256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301"/>
  </w:style>
  <w:style w:type="paragraph" w:styleId="Pidipagina">
    <w:name w:val="footer"/>
    <w:basedOn w:val="Normale"/>
    <w:link w:val="PidipaginaCarattere"/>
    <w:uiPriority w:val="99"/>
    <w:unhideWhenUsed/>
    <w:rsid w:val="00256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913FA-9A2F-4BC0-9CF4-914CFF48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Tomasi</dc:creator>
  <cp:keywords/>
  <dc:description/>
  <cp:lastModifiedBy>Barbara Longu</cp:lastModifiedBy>
  <cp:revision>22</cp:revision>
  <cp:lastPrinted>2022-11-08T10:16:00Z</cp:lastPrinted>
  <dcterms:created xsi:type="dcterms:W3CDTF">2021-12-09T07:50:00Z</dcterms:created>
  <dcterms:modified xsi:type="dcterms:W3CDTF">2023-09-18T11:24:00Z</dcterms:modified>
</cp:coreProperties>
</file>